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  <w:bookmarkStart w:id="0" w:name="_GoBack"/>
      <w:bookmarkEnd w:id="0"/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E76F298" w:rsidR="003254A3" w:rsidRPr="000719BB" w:rsidRDefault="00BD76C3" w:rsidP="006C2343">
      <w:pPr>
        <w:pStyle w:val="Titul2"/>
      </w:pPr>
      <w:r w:rsidRPr="00EC5555">
        <w:t xml:space="preserve">Příloha č. </w:t>
      </w:r>
      <w:r w:rsidR="00F65CF6" w:rsidRPr="00EC5555">
        <w:t>4</w:t>
      </w:r>
      <w:r w:rsidRPr="00EC5555">
        <w:t xml:space="preserve">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3166C06F" w14:textId="77777777" w:rsidR="00EC5555" w:rsidRDefault="00EC5555" w:rsidP="00EC5555">
      <w:pPr>
        <w:pStyle w:val="Tituldatum"/>
      </w:pPr>
      <w:r w:rsidRPr="004D492D">
        <w:rPr>
          <w:rStyle w:val="Nzevakce"/>
        </w:rPr>
        <w:t>Údržba</w:t>
      </w:r>
      <w:r>
        <w:rPr>
          <w:rStyle w:val="Nzevakce"/>
        </w:rPr>
        <w:t>, opravy a odstraňování závad u </w:t>
      </w:r>
      <w:r w:rsidRPr="004D492D">
        <w:rPr>
          <w:rStyle w:val="Nzevakce"/>
        </w:rPr>
        <w:t>SEE 202</w:t>
      </w:r>
      <w:r>
        <w:rPr>
          <w:rStyle w:val="Nzevakce"/>
        </w:rPr>
        <w:t>3</w:t>
      </w:r>
      <w:r w:rsidRPr="004D492D">
        <w:rPr>
          <w:rStyle w:val="Nzevakce"/>
        </w:rPr>
        <w:t xml:space="preserve"> – 202</w:t>
      </w:r>
      <w:r>
        <w:rPr>
          <w:rStyle w:val="Nzevakce"/>
        </w:rPr>
        <w:t>4</w:t>
      </w:r>
    </w:p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62BB628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C5555">
        <w:t>1</w:t>
      </w:r>
      <w:r w:rsidR="00EC5555" w:rsidRPr="004D492D">
        <w:t>6. 1. 2023</w:t>
      </w:r>
    </w:p>
    <w:p w14:paraId="44113326" w14:textId="77777777" w:rsidR="00826B7B" w:rsidRDefault="00826B7B">
      <w:r>
        <w:br w:type="page"/>
      </w:r>
    </w:p>
    <w:p w14:paraId="383AF1FF" w14:textId="24D7DD1A" w:rsidR="00DA1C67" w:rsidRDefault="00DA1C67"/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7FF6BBDA" w14:textId="6896F994" w:rsidR="0004351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9689103" w:history="1">
        <w:r w:rsidR="00043517" w:rsidRPr="00A37A6E">
          <w:rPr>
            <w:rStyle w:val="Hypertextovodkaz"/>
          </w:rPr>
          <w:t>SEZNAM ZKRATEK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_Toc129689103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 w:rsidR="006B5134">
          <w:rPr>
            <w:noProof/>
            <w:webHidden/>
          </w:rPr>
          <w:t>2</w:t>
        </w:r>
        <w:r w:rsidR="00043517">
          <w:rPr>
            <w:noProof/>
            <w:webHidden/>
          </w:rPr>
          <w:fldChar w:fldCharType="end"/>
        </w:r>
      </w:hyperlink>
    </w:p>
    <w:p w14:paraId="3791A7E3" w14:textId="11F9EA1F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04" w:history="1">
        <w:r w:rsidR="00043517" w:rsidRPr="00A37A6E">
          <w:rPr>
            <w:rStyle w:val="Hypertextovodkaz"/>
          </w:rPr>
          <w:t>Pojmy a definice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_Toc129689104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43517">
          <w:rPr>
            <w:noProof/>
            <w:webHidden/>
          </w:rPr>
          <w:fldChar w:fldCharType="end"/>
        </w:r>
      </w:hyperlink>
    </w:p>
    <w:p w14:paraId="69E27585" w14:textId="3ABFBC78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05" w:history="1">
        <w:r w:rsidR="00043517" w:rsidRPr="00A37A6E">
          <w:rPr>
            <w:rStyle w:val="Hypertextovodkaz"/>
          </w:rPr>
          <w:t>1.</w:t>
        </w:r>
        <w:r w:rsidR="0004351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SPECIFIKACE PŘEDMĚTU DÍLA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_Toc129689105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2FC36927" w14:textId="786B51D7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06" w:history="1">
        <w:r w:rsidR="00043517" w:rsidRPr="00A37A6E">
          <w:rPr>
            <w:rStyle w:val="Hypertextovodkaz"/>
            <w:rFonts w:asciiTheme="majorHAnsi" w:hAnsiTheme="majorHAnsi"/>
          </w:rPr>
          <w:t>1.1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Účel a rozsah předmětu díla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_Toc129689106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76A5BDFA" w14:textId="68780757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07" w:history="1">
        <w:r w:rsidR="00043517" w:rsidRPr="00A37A6E">
          <w:rPr>
            <w:rStyle w:val="Hypertextovodkaz"/>
            <w:rFonts w:asciiTheme="majorHAnsi" w:hAnsiTheme="majorHAnsi"/>
          </w:rPr>
          <w:t>1.2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Umístění stavby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_Toc129689107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4F762498" w14:textId="2860746C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08" w:history="1">
        <w:r w:rsidR="00043517" w:rsidRPr="00A37A6E">
          <w:rPr>
            <w:rStyle w:val="Hypertextovodkaz"/>
          </w:rPr>
          <w:t>2.</w:t>
        </w:r>
        <w:r w:rsidR="0004351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PŘEHLED VÝCHOZÍCH PODKLADŮ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_Toc129689108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0266AFF7" w14:textId="381D716A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09" w:history="1">
        <w:r w:rsidR="00043517" w:rsidRPr="00A37A6E">
          <w:rPr>
            <w:rStyle w:val="Hypertextovodkaz"/>
            <w:rFonts w:asciiTheme="majorHAnsi" w:hAnsiTheme="majorHAnsi"/>
          </w:rPr>
          <w:t>2.1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Projektová dokumentace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_Toc129689109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38795AEA" w14:textId="50036F46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0" w:history="1">
        <w:r w:rsidR="00043517" w:rsidRPr="00A37A6E">
          <w:rPr>
            <w:rStyle w:val="Hypertextovodkaz"/>
            <w:rFonts w:asciiTheme="majorHAnsi" w:hAnsiTheme="majorHAnsi"/>
          </w:rPr>
          <w:t>2.2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Související dokumentace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_Toc129689110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22A1A817" w14:textId="18BEAC9C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11" w:history="1">
        <w:r w:rsidR="00043517" w:rsidRPr="00A37A6E">
          <w:rPr>
            <w:rStyle w:val="Hypertextovodkaz"/>
          </w:rPr>
          <w:t>3.</w:t>
        </w:r>
        <w:r w:rsidR="0004351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KOORDINACE S JINÝMI STAVBAMI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_Toc129689111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2EBA461C" w14:textId="589A7631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12" w:history="1">
        <w:r w:rsidR="00043517" w:rsidRPr="00A37A6E">
          <w:rPr>
            <w:rStyle w:val="Hypertextovodkaz"/>
          </w:rPr>
          <w:t>4.</w:t>
        </w:r>
        <w:r w:rsidR="0004351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Zvláštní TECHNICKÉ podmímky a požadavky na PROVEDENÍ DÍLA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_Toc129689112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3B206C26" w14:textId="168D2816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3" w:history="1">
        <w:r w:rsidR="00043517" w:rsidRPr="00A37A6E">
          <w:rPr>
            <w:rStyle w:val="Hypertextovodkaz"/>
            <w:rFonts w:asciiTheme="majorHAnsi" w:hAnsiTheme="majorHAnsi"/>
          </w:rPr>
          <w:t>4.1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Všeobecně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_Toc129689113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43517">
          <w:rPr>
            <w:noProof/>
            <w:webHidden/>
          </w:rPr>
          <w:fldChar w:fldCharType="end"/>
        </w:r>
      </w:hyperlink>
    </w:p>
    <w:p w14:paraId="65E1CEAF" w14:textId="165DD327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4" w:history="1">
        <w:r w:rsidR="00043517" w:rsidRPr="00A37A6E">
          <w:rPr>
            <w:rStyle w:val="Hypertextovodkaz"/>
            <w:rFonts w:asciiTheme="majorHAnsi" w:hAnsiTheme="majorHAnsi"/>
          </w:rPr>
          <w:t>4.2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Zeměměřická činnost zhotovitele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_Toc129689114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3517">
          <w:rPr>
            <w:noProof/>
            <w:webHidden/>
          </w:rPr>
          <w:fldChar w:fldCharType="end"/>
        </w:r>
      </w:hyperlink>
    </w:p>
    <w:p w14:paraId="22C30A75" w14:textId="73DE8B23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5" w:history="1">
        <w:r w:rsidR="00043517" w:rsidRPr="00A37A6E">
          <w:rPr>
            <w:rStyle w:val="Hypertextovodkaz"/>
            <w:rFonts w:asciiTheme="majorHAnsi" w:hAnsiTheme="majorHAnsi"/>
          </w:rPr>
          <w:t>4.3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Doklady překládané zhotovitelem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_Toc129689115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3517">
          <w:rPr>
            <w:noProof/>
            <w:webHidden/>
          </w:rPr>
          <w:fldChar w:fldCharType="end"/>
        </w:r>
      </w:hyperlink>
    </w:p>
    <w:p w14:paraId="2F750026" w14:textId="1D458166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6" w:history="1">
        <w:r w:rsidR="00043517" w:rsidRPr="00A37A6E">
          <w:rPr>
            <w:rStyle w:val="Hypertextovodkaz"/>
            <w:rFonts w:asciiTheme="majorHAnsi" w:hAnsiTheme="majorHAnsi"/>
          </w:rPr>
          <w:t>4.4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Dokumentace zhotovitele pro stavbu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_Toc129689116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3517">
          <w:rPr>
            <w:noProof/>
            <w:webHidden/>
          </w:rPr>
          <w:fldChar w:fldCharType="end"/>
        </w:r>
      </w:hyperlink>
    </w:p>
    <w:p w14:paraId="36937CE2" w14:textId="29BC02F7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7" w:history="1">
        <w:r w:rsidR="00043517" w:rsidRPr="00A37A6E">
          <w:rPr>
            <w:rStyle w:val="Hypertextovodkaz"/>
            <w:rFonts w:asciiTheme="majorHAnsi" w:hAnsiTheme="majorHAnsi"/>
          </w:rPr>
          <w:t>4.5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Silnoproudá technologie včetně DŘT, trakční a energetická zařízení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_Toc129689117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3517">
          <w:rPr>
            <w:noProof/>
            <w:webHidden/>
          </w:rPr>
          <w:fldChar w:fldCharType="end"/>
        </w:r>
      </w:hyperlink>
    </w:p>
    <w:p w14:paraId="532AC417" w14:textId="6E4EA573" w:rsidR="00043517" w:rsidRDefault="006B51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689118" w:history="1">
        <w:r w:rsidR="00043517" w:rsidRPr="00A37A6E">
          <w:rPr>
            <w:rStyle w:val="Hypertextovodkaz"/>
            <w:rFonts w:asciiTheme="majorHAnsi" w:hAnsiTheme="majorHAnsi"/>
          </w:rPr>
          <w:t>4.6</w:t>
        </w:r>
        <w:r w:rsidR="0004351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Životní prostředí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_Toc129689118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3517">
          <w:rPr>
            <w:noProof/>
            <w:webHidden/>
          </w:rPr>
          <w:fldChar w:fldCharType="end"/>
        </w:r>
      </w:hyperlink>
    </w:p>
    <w:p w14:paraId="2AB185F7" w14:textId="34673A36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19" w:history="1">
        <w:r w:rsidR="00043517" w:rsidRPr="00A37A6E">
          <w:rPr>
            <w:rStyle w:val="Hypertextovodkaz"/>
          </w:rPr>
          <w:t>5.</w:t>
        </w:r>
        <w:r w:rsidR="0004351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ORGANIZACE VÝSTAVBY, VÝLUKY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_Toc129689119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3517">
          <w:rPr>
            <w:noProof/>
            <w:webHidden/>
          </w:rPr>
          <w:fldChar w:fldCharType="end"/>
        </w:r>
      </w:hyperlink>
    </w:p>
    <w:p w14:paraId="776D25E0" w14:textId="2BD7AE47" w:rsidR="00043517" w:rsidRDefault="006B51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689120" w:history="1">
        <w:r w:rsidR="00043517" w:rsidRPr="00A37A6E">
          <w:rPr>
            <w:rStyle w:val="Hypertextovodkaz"/>
          </w:rPr>
          <w:t>6.</w:t>
        </w:r>
        <w:r w:rsidR="0004351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43517" w:rsidRPr="00A37A6E">
          <w:rPr>
            <w:rStyle w:val="Hypertextovodkaz"/>
          </w:rPr>
          <w:t>SOUVISEJÍCÍ DOKUMENTY A PŘEDPISY</w:t>
        </w:r>
        <w:r w:rsidR="00043517">
          <w:rPr>
            <w:noProof/>
            <w:webHidden/>
          </w:rPr>
          <w:tab/>
        </w:r>
        <w:r w:rsidR="00043517">
          <w:rPr>
            <w:noProof/>
            <w:webHidden/>
          </w:rPr>
          <w:fldChar w:fldCharType="begin"/>
        </w:r>
        <w:r w:rsidR="00043517">
          <w:rPr>
            <w:noProof/>
            <w:webHidden/>
          </w:rPr>
          <w:instrText xml:space="preserve"> PAGEREF _Toc129689120 \h </w:instrText>
        </w:r>
        <w:r w:rsidR="00043517">
          <w:rPr>
            <w:noProof/>
            <w:webHidden/>
          </w:rPr>
        </w:r>
        <w:r w:rsidR="00043517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3517">
          <w:rPr>
            <w:noProof/>
            <w:webHidden/>
          </w:rPr>
          <w:fldChar w:fldCharType="end"/>
        </w:r>
      </w:hyperlink>
    </w:p>
    <w:p w14:paraId="30D8D7FD" w14:textId="4CFF79F6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29689103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9689104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6EE524C3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 xml:space="preserve">zaznamenává skutečný stav po provedení </w:t>
      </w:r>
      <w:r w:rsidR="00E24195">
        <w:rPr>
          <w:sz w:val="18"/>
          <w:szCs w:val="18"/>
        </w:rPr>
        <w:t>prací. Zpracovává se vždy, když </w:t>
      </w:r>
      <w:r w:rsidRPr="003B0494">
        <w:rPr>
          <w:sz w:val="18"/>
          <w:szCs w:val="18"/>
        </w:rPr>
        <w:t>opravnou prací dochází ke změně parametrů oproti platné dokumentaci stávajícího stavu (např. dokumentace skutečného provedení stavby z</w:t>
      </w:r>
      <w:r w:rsidR="00E24195">
        <w:rPr>
          <w:sz w:val="18"/>
          <w:szCs w:val="18"/>
        </w:rPr>
        <w:t xml:space="preserve"> investiční akce, dokumentace z </w:t>
      </w:r>
      <w:r w:rsidRPr="003B0494">
        <w:rPr>
          <w:sz w:val="18"/>
          <w:szCs w:val="18"/>
        </w:rPr>
        <w:t>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02F1B438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</w:t>
      </w:r>
      <w:r w:rsidR="00E24195">
        <w:rPr>
          <w:sz w:val="18"/>
          <w:szCs w:val="18"/>
        </w:rPr>
        <w:t>zsahu požadovaném vyhláškami č. </w:t>
      </w:r>
      <w:r w:rsidRPr="00F92E3A">
        <w:rPr>
          <w:sz w:val="18"/>
          <w:szCs w:val="18"/>
        </w:rPr>
        <w:t>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29689105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27FE20C8" w:rsidR="00DF7BAA" w:rsidRDefault="00DF7BAA" w:rsidP="00DF7BAA">
      <w:pPr>
        <w:pStyle w:val="Nadpis2-2"/>
      </w:pPr>
      <w:bookmarkStart w:id="11" w:name="_Toc6410430"/>
      <w:bookmarkStart w:id="12" w:name="_Toc129689106"/>
      <w:r>
        <w:t xml:space="preserve">Účel a rozsah předmětu </w:t>
      </w:r>
      <w:r w:rsidR="00631CDC">
        <w:t>d</w:t>
      </w:r>
      <w:r>
        <w:t>íla</w:t>
      </w:r>
      <w:bookmarkEnd w:id="11"/>
      <w:bookmarkEnd w:id="12"/>
    </w:p>
    <w:p w14:paraId="144B4FC2" w14:textId="4E31587D" w:rsidR="00DF7BAA" w:rsidRPr="00A16611" w:rsidRDefault="00DF7BAA" w:rsidP="00DF7BAA">
      <w:pPr>
        <w:pStyle w:val="Text2-1"/>
      </w:pPr>
      <w:r w:rsidRPr="00A16611">
        <w:t xml:space="preserve">Předmětem díla je </w:t>
      </w:r>
      <w:r w:rsidR="00EC5555" w:rsidRPr="004D492D">
        <w:t>údržba, opravy a odstraňování závad a poruch na zařízeních silnoproudu, napájecích stanicích, elektrodispečinku, dálkovém ovládání a trakčním vedení ve správě Oblastního ředitelství Hradec Králové</w:t>
      </w:r>
      <w:r w:rsidR="00EC5555">
        <w:t>.</w:t>
      </w:r>
    </w:p>
    <w:p w14:paraId="29AAB0CD" w14:textId="7FF63EAD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="00631CDC">
        <w:t>d</w:t>
      </w:r>
      <w:r w:rsidRPr="00EC5555">
        <w:t>íla „</w:t>
      </w:r>
      <w:r w:rsidR="00EC5555" w:rsidRPr="00EC5555">
        <w:t>Údržba</w:t>
      </w:r>
      <w:r w:rsidR="00EC5555" w:rsidRPr="004D492D">
        <w:t>, opravy a odstraňování závad u SEE 202</w:t>
      </w:r>
      <w:r w:rsidR="00EC5555">
        <w:t>3</w:t>
      </w:r>
      <w:r w:rsidR="00EC5555" w:rsidRPr="004D492D">
        <w:t xml:space="preserve"> – 202</w:t>
      </w:r>
      <w:r w:rsidR="00EC5555">
        <w:t>4</w:t>
      </w:r>
      <w:r w:rsidR="00EC5555" w:rsidRPr="00BC51B8">
        <w:t>“</w:t>
      </w:r>
      <w:r w:rsidR="00EC5555" w:rsidRPr="00DB4332">
        <w:t xml:space="preserve"> je </w:t>
      </w:r>
      <w:r w:rsidR="00EC5555" w:rsidRPr="004D492D">
        <w:t xml:space="preserve">vždy stručně popsán specifikací dílčí objednávky a oceněn položkami </w:t>
      </w:r>
      <w:r w:rsidR="00631CDC">
        <w:t>v Jednotkovém ceníku</w:t>
      </w:r>
      <w:r w:rsidR="00EC5555">
        <w:t>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9689107"/>
      <w:r>
        <w:t>Umístění stavby</w:t>
      </w:r>
      <w:bookmarkEnd w:id="13"/>
      <w:bookmarkEnd w:id="14"/>
    </w:p>
    <w:p w14:paraId="4DFE4759" w14:textId="4F1B3ED9" w:rsidR="006972D4" w:rsidRDefault="00631CDC" w:rsidP="00EC5555">
      <w:pPr>
        <w:pStyle w:val="Text2-1"/>
      </w:pPr>
      <w:r>
        <w:t xml:space="preserve">Práce </w:t>
      </w:r>
      <w:r w:rsidR="00DF7BAA">
        <w:t>bud</w:t>
      </w:r>
      <w:r>
        <w:t>ou</w:t>
      </w:r>
      <w:r w:rsidR="00DF7BAA">
        <w:t xml:space="preserve"> probíhat </w:t>
      </w:r>
      <w:r w:rsidR="00EC5555">
        <w:t xml:space="preserve">v </w:t>
      </w:r>
      <w:r w:rsidR="00EC5555" w:rsidRPr="004D492D">
        <w:t>obvodu Oblastního ředitelství Hradec Králové.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9689108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9689109"/>
      <w:r>
        <w:t>Projektová dokumentace</w:t>
      </w:r>
      <w:bookmarkEnd w:id="17"/>
      <w:bookmarkEnd w:id="18"/>
    </w:p>
    <w:p w14:paraId="02BE1DF7" w14:textId="62CBE7BB" w:rsidR="00615BEC" w:rsidRPr="00FC39C4" w:rsidRDefault="00776DD2" w:rsidP="00EC5555">
      <w:pPr>
        <w:pStyle w:val="Text2-1"/>
      </w:pPr>
      <w:bookmarkStart w:id="19" w:name="_Hlk121215263"/>
      <w:r w:rsidRPr="00FC39C4">
        <w:t xml:space="preserve">Projektová dokumentace není vyhotovena. 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29689110"/>
      <w:bookmarkEnd w:id="19"/>
      <w:r>
        <w:t>Související dokumentace</w:t>
      </w:r>
      <w:bookmarkEnd w:id="20"/>
      <w:bookmarkEnd w:id="21"/>
    </w:p>
    <w:p w14:paraId="032720FE" w14:textId="0F33F8AC" w:rsidR="00615BEC" w:rsidRPr="00615BEC" w:rsidRDefault="00EC5555" w:rsidP="00615BEC">
      <w:pPr>
        <w:pStyle w:val="Text2-1"/>
      </w:pPr>
      <w:r>
        <w:t>Neobsazeno.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968911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2E3FFCA" w14:textId="413D31AF" w:rsidR="00DF7BAA" w:rsidRDefault="0025048A" w:rsidP="00DF7BAA">
      <w:pPr>
        <w:pStyle w:val="Nadpis2-1"/>
      </w:pPr>
      <w:bookmarkStart w:id="24" w:name="_Toc6410436"/>
      <w:bookmarkStart w:id="25" w:name="_Toc12968911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EC5555">
        <w:t> </w:t>
      </w:r>
      <w:r w:rsidR="00DF7BAA">
        <w:t>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9689113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64AC0BA4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</w:t>
      </w:r>
      <w:r w:rsidR="00E24195">
        <w:t>bvyklou úroveň s přihlédnutím k </w:t>
      </w:r>
      <w:r w:rsidRPr="003B0494">
        <w:t>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lastRenderedPageBreak/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2662154B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 xml:space="preserve">Po odsouhlasení zpracovatelem Projektové dokumentace (pokud je vyhotovena), zapracování případných připomínek a schválení Objednatelem </w:t>
      </w:r>
      <w:r w:rsidRPr="00DF7856">
        <w:lastRenderedPageBreak/>
        <w:t>předá Zhotovitel Objednateli dokumentaci RDS SO a PS do 7 dnů před zahájením prací ve 3 vyhotoveních v lis</w:t>
      </w:r>
      <w:r w:rsidR="00E24195">
        <w:t>tinné podobě a v 1 vyhotovení v </w:t>
      </w:r>
      <w:r w:rsidRPr="00DF7856">
        <w:t>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EC5555" w:rsidRDefault="00DF7856" w:rsidP="00DF7856">
      <w:pPr>
        <w:pStyle w:val="Text2-2"/>
      </w:pPr>
      <w:r w:rsidRPr="00EC5555">
        <w:t>Čl. 1.11.5.1 TKP, odst. 3 se mění takto:</w:t>
      </w:r>
    </w:p>
    <w:p w14:paraId="75E57AD6" w14:textId="7D349F3E" w:rsidR="00DF7856" w:rsidRPr="00EC5555" w:rsidRDefault="00DF7856" w:rsidP="004C1240">
      <w:pPr>
        <w:pStyle w:val="Text2-2"/>
        <w:numPr>
          <w:ilvl w:val="0"/>
          <w:numId w:val="0"/>
        </w:numPr>
        <w:ind w:left="1701"/>
      </w:pPr>
      <w:r w:rsidRPr="00EC5555">
        <w:t xml:space="preserve">Předání Dokumentace skutečného provedení stavby týkající se díla Zhotovitelem Objednateli proběhne </w:t>
      </w:r>
      <w:r w:rsidRPr="00EC5555">
        <w:rPr>
          <w:b/>
        </w:rPr>
        <w:t>v listinné podobě ve třech vyhotoveních</w:t>
      </w:r>
      <w:r w:rsidRPr="00EC5555">
        <w:t xml:space="preserve"> pro technickou část do 2 měsíců, pro souborné zpracování geodetické části do 2 měsíců a kompletní </w:t>
      </w:r>
      <w:r w:rsidRPr="00EC5555">
        <w:rPr>
          <w:b/>
        </w:rPr>
        <w:t xml:space="preserve">dokumentace v elektronické podobě v rozsahu </w:t>
      </w:r>
      <w:r w:rsidRPr="00FC39C4">
        <w:rPr>
          <w:b/>
        </w:rPr>
        <w:t>dle čl. 4.1.</w:t>
      </w:r>
      <w:r w:rsidR="001456A2" w:rsidRPr="00FC39C4">
        <w:rPr>
          <w:b/>
        </w:rPr>
        <w:t>2.</w:t>
      </w:r>
      <w:r w:rsidRPr="00FC39C4">
        <w:rPr>
          <w:b/>
        </w:rPr>
        <w:t>30</w:t>
      </w:r>
      <w:r w:rsidR="00C4162B" w:rsidRPr="00FC39C4">
        <w:rPr>
          <w:b/>
        </w:rPr>
        <w:t xml:space="preserve"> </w:t>
      </w:r>
      <w:r w:rsidRPr="00FC39C4">
        <w:rPr>
          <w:b/>
        </w:rPr>
        <w:t>těchto ZTP</w:t>
      </w:r>
      <w:r w:rsidR="00E24195">
        <w:t xml:space="preserve"> do 3 měsíců ode dne, kdy </w:t>
      </w:r>
      <w:r w:rsidRPr="00EC5555">
        <w:t>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EC5555" w:rsidRDefault="004C1240" w:rsidP="004C1240">
      <w:pPr>
        <w:pStyle w:val="Text2-2"/>
      </w:pPr>
      <w:r w:rsidRPr="00EC5555">
        <w:t>ČL 1.11.5.1 TKP, odst. 6 se mění takto:</w:t>
      </w:r>
    </w:p>
    <w:p w14:paraId="2A2ECA97" w14:textId="434A3471" w:rsidR="004C1240" w:rsidRPr="00EC5555" w:rsidRDefault="004C1240" w:rsidP="004C1240">
      <w:pPr>
        <w:pStyle w:val="Text2-2"/>
        <w:numPr>
          <w:ilvl w:val="0"/>
          <w:numId w:val="0"/>
        </w:numPr>
        <w:ind w:left="1701"/>
      </w:pPr>
      <w:r w:rsidRPr="00EC5555">
        <w:t>Odevzdání dokumentace (DSPS) bude v el</w:t>
      </w:r>
      <w:r w:rsidR="00E24195">
        <w:t>ektronické podobě provedeno dle </w:t>
      </w:r>
      <w:r w:rsidRPr="00EC5555">
        <w:t>směrnice SŽDC č. 117 a pokynu GŘ č. 4/2016 na záznamovém médiu uvedeném v ZD:</w:t>
      </w:r>
    </w:p>
    <w:p w14:paraId="601ED37A" w14:textId="619C4B3E" w:rsidR="004C1240" w:rsidRPr="00EC5555" w:rsidRDefault="004C1240" w:rsidP="00484F28">
      <w:pPr>
        <w:pStyle w:val="Text2-2"/>
        <w:numPr>
          <w:ilvl w:val="0"/>
          <w:numId w:val="22"/>
        </w:numPr>
      </w:pPr>
      <w:r w:rsidRPr="00EC5555">
        <w:t>kompletní dokumentace stavby v otevřené formě</w:t>
      </w:r>
    </w:p>
    <w:p w14:paraId="19A3DA3F" w14:textId="7E66C78D" w:rsidR="004C1240" w:rsidRPr="00EC5555" w:rsidRDefault="004C1240" w:rsidP="00484F28">
      <w:pPr>
        <w:pStyle w:val="Text2-2"/>
        <w:numPr>
          <w:ilvl w:val="0"/>
          <w:numId w:val="22"/>
        </w:numPr>
      </w:pPr>
      <w:r w:rsidRPr="00EC5555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9C6DC96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</w:t>
      </w:r>
      <w:r w:rsidR="00E24195">
        <w:rPr>
          <w:b/>
        </w:rPr>
        <w:t> </w:t>
      </w:r>
      <w:r w:rsidRPr="00735F5B">
        <w:rPr>
          <w:b/>
        </w:rPr>
        <w:t>doplňující ustanovení jsou-li v ZTP uvedena.</w:t>
      </w:r>
    </w:p>
    <w:p w14:paraId="7FA8E2B4" w14:textId="64515BFD" w:rsidR="00735F5B" w:rsidRPr="008D1303" w:rsidRDefault="00735F5B" w:rsidP="00735F5B">
      <w:pPr>
        <w:pStyle w:val="Text2-2"/>
      </w:pPr>
      <w:r>
        <w:t xml:space="preserve">Objednatel se </w:t>
      </w:r>
      <w:r w:rsidRPr="00132351">
        <w:t>zavazuje zajistit Zhotoviteli právo užívání Staveniště, včetně železniční dopravní cesty,</w:t>
      </w:r>
      <w:r>
        <w:t xml:space="preserve"> v době, kdy je toho třeba, aby mohl Zhotovitel </w:t>
      </w:r>
      <w:r w:rsidR="00631CDC">
        <w:t>d</w:t>
      </w:r>
      <w:r>
        <w:t>ílo dokončit řádně a včas za podmínek sjednaný</w:t>
      </w:r>
      <w:r w:rsidR="00E24195">
        <w:t>ch ve Smlouvě. Staveniště (jako </w:t>
      </w:r>
      <w:r>
        <w:t>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</w:t>
      </w:r>
      <w:r w:rsidR="00E24195">
        <w:t>prvního dne měsíce určeného pro </w:t>
      </w:r>
      <w:r w:rsidR="008A19E2" w:rsidRPr="008D1303">
        <w:t xml:space="preserve">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222E46D4" w:rsidR="00735F5B" w:rsidRDefault="00735F5B" w:rsidP="00735F5B">
      <w:pPr>
        <w:pStyle w:val="Text2-2"/>
      </w:pPr>
      <w:r>
        <w:t>Vzhledem k charakteru liniových staveb je Objednatel oprávněn předávat Zhotoviteli Staveniště (včetně ploch a</w:t>
      </w:r>
      <w:r w:rsidR="00E24195">
        <w:t xml:space="preserve"> objektů pro ZS předjednaných v </w:t>
      </w:r>
      <w:r>
        <w:t>Projektové dokumentaci) po úsecích v samostatných lokalitách v časově oddělených etapách, avšak vždy tak, aby mohl Zhotovitel zahájit provádění příslušné Části Díla.</w:t>
      </w:r>
    </w:p>
    <w:p w14:paraId="4A5A2314" w14:textId="1F151BD6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</w:t>
      </w:r>
      <w:r w:rsidR="00E24195">
        <w:t>ich provedením v souladu se </w:t>
      </w:r>
      <w:r>
        <w:t>SOD, má TDS právo nařídit přerušení prac</w:t>
      </w:r>
      <w:r w:rsidR="00E24195">
        <w:t>í na Díle nebo jeho části až do </w:t>
      </w:r>
      <w:r>
        <w:t xml:space="preserve">doby, kdy Zhotovitel takovéhoto </w:t>
      </w:r>
      <w:proofErr w:type="spellStart"/>
      <w:r>
        <w:t>Podz</w:t>
      </w:r>
      <w:r w:rsidR="00E24195">
        <w:t>hotovitele</w:t>
      </w:r>
      <w:proofErr w:type="spellEnd"/>
      <w:r w:rsidR="00E24195">
        <w:t xml:space="preserve"> z provádění prací na </w:t>
      </w:r>
      <w:r>
        <w:t>Díle odvolá a má právo vykázat</w:t>
      </w:r>
      <w:r w:rsidR="00E24195">
        <w:t xml:space="preserve"> nepověřeného </w:t>
      </w:r>
      <w:proofErr w:type="spellStart"/>
      <w:r w:rsidR="00E24195">
        <w:t>Podzhotovitele</w:t>
      </w:r>
      <w:proofErr w:type="spellEnd"/>
      <w:r w:rsidR="00E24195">
        <w:t xml:space="preserve"> ze </w:t>
      </w:r>
      <w:r>
        <w:t>Staveniště.</w:t>
      </w:r>
    </w:p>
    <w:p w14:paraId="542F2746" w14:textId="30007DBB" w:rsidR="00735F5B" w:rsidRPr="00081256" w:rsidRDefault="00D21E77" w:rsidP="00735F5B">
      <w:pPr>
        <w:pStyle w:val="Text2-2"/>
      </w:pPr>
      <w:r w:rsidRPr="00081256">
        <w:t>P</w:t>
      </w:r>
      <w:r w:rsidR="00735F5B" w:rsidRPr="00081256">
        <w:t xml:space="preserve">rovedení </w:t>
      </w:r>
      <w:r w:rsidR="00735F5B" w:rsidRPr="00081256">
        <w:rPr>
          <w:b/>
        </w:rPr>
        <w:t xml:space="preserve">kontrolní zkoušky </w:t>
      </w:r>
      <w:r w:rsidR="00735F5B" w:rsidRPr="00081256">
        <w:t>zařízení</w:t>
      </w:r>
      <w:r w:rsidRPr="00081256">
        <w:t xml:space="preserve"> elektro</w:t>
      </w:r>
      <w:r w:rsidR="00735F5B" w:rsidRPr="00081256">
        <w:t xml:space="preserve"> </w:t>
      </w:r>
      <w:bookmarkStart w:id="36" w:name="_Hlk120195602"/>
      <w:r w:rsidR="00E24195">
        <w:t>(trakčního vedení, napájecí a </w:t>
      </w:r>
      <w:r w:rsidR="00735F5B" w:rsidRPr="00081256">
        <w:t xml:space="preserve">spínací stanice, distribuční transformovny, EPZ) </w:t>
      </w:r>
      <w:bookmarkEnd w:id="36"/>
      <w:r w:rsidR="00E24195">
        <w:rPr>
          <w:b/>
        </w:rPr>
        <w:t>vyžaduje Objednatel v </w:t>
      </w:r>
      <w:r w:rsidR="00735F5B" w:rsidRPr="00081256">
        <w:rPr>
          <w:b/>
        </w:rPr>
        <w:t>širším rozsahu, než je uvedeno v příslušných TKP.</w:t>
      </w:r>
      <w:r w:rsidR="00735F5B" w:rsidRPr="00081256">
        <w:t xml:space="preserve"> Veškeré doklady </w:t>
      </w:r>
      <w:r w:rsidR="00735F5B" w:rsidRPr="00081256">
        <w:lastRenderedPageBreak/>
        <w:t>o</w:t>
      </w:r>
      <w:r w:rsidR="00E24195">
        <w:t> </w:t>
      </w:r>
      <w:r w:rsidR="00735F5B" w:rsidRPr="00081256">
        <w:t>měřeních a zkouškách bude Zhotovitel Objednateli předkládat vždy včetně vyhodnocení zjištěných parametrů.</w:t>
      </w:r>
    </w:p>
    <w:p w14:paraId="30027BFA" w14:textId="3517B311" w:rsidR="00735F5B" w:rsidRPr="00081256" w:rsidRDefault="00735F5B" w:rsidP="00735F5B">
      <w:pPr>
        <w:pStyle w:val="Text2-2"/>
      </w:pPr>
      <w:r w:rsidRPr="00081256">
        <w:t>Kontroly a zkoušky rozvoden před uved</w:t>
      </w:r>
      <w:r w:rsidR="00E24195">
        <w:t>ením do zkušebního provozu (pod </w:t>
      </w:r>
      <w:r w:rsidRPr="00081256">
        <w:t>napětím)</w:t>
      </w:r>
    </w:p>
    <w:p w14:paraId="6A5AED99" w14:textId="77777777" w:rsidR="00DF7856" w:rsidRPr="00081256" w:rsidRDefault="00735F5B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Všeobecné základní podmínky:</w:t>
      </w:r>
    </w:p>
    <w:p w14:paraId="3D5A073C" w14:textId="77777777" w:rsidR="00735F5B" w:rsidRPr="0008125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5B8FFB3F" w:rsidR="008A6999" w:rsidRPr="0008125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vyhotovené výchozí revizní zprávy včetně</w:t>
      </w:r>
      <w:r w:rsidR="00E24195">
        <w:rPr>
          <w:sz w:val="18"/>
          <w:szCs w:val="18"/>
        </w:rPr>
        <w:t xml:space="preserve"> provedených zkoušek zařízení z </w:t>
      </w:r>
      <w:r w:rsidRPr="00081256">
        <w:rPr>
          <w:sz w:val="18"/>
          <w:szCs w:val="18"/>
        </w:rPr>
        <w:t>hlediska elektrické bezpečnosti dle platných ČSN a předepsaných protokolů,</w:t>
      </w:r>
    </w:p>
    <w:p w14:paraId="0B23C10A" w14:textId="01A39D00" w:rsidR="008A6999" w:rsidRPr="0008125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vyhotovené výchozí revizní zprávy včetně</w:t>
      </w:r>
      <w:r w:rsidR="00E24195">
        <w:rPr>
          <w:sz w:val="18"/>
          <w:szCs w:val="18"/>
        </w:rPr>
        <w:t xml:space="preserve"> provedených zkoušek zařízení z </w:t>
      </w:r>
      <w:r w:rsidRPr="00081256">
        <w:rPr>
          <w:sz w:val="18"/>
          <w:szCs w:val="18"/>
        </w:rPr>
        <w:t>hlediska elektrické bezpečnosti dle platných ČSN a předepsaných protokolů,</w:t>
      </w:r>
    </w:p>
    <w:p w14:paraId="75B146BD" w14:textId="77777777" w:rsidR="008A6999" w:rsidRPr="00081256" w:rsidRDefault="008A6999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Ostatní specifické podmínky:</w:t>
      </w:r>
    </w:p>
    <w:p w14:paraId="2CF3C403" w14:textId="77777777" w:rsidR="008A6999" w:rsidRPr="0008125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Kontrola Technologického zařízení</w:t>
      </w:r>
    </w:p>
    <w:p w14:paraId="1EB36A9A" w14:textId="77777777" w:rsidR="008A6999" w:rsidRPr="0008125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081256">
        <w:rPr>
          <w:sz w:val="18"/>
          <w:szCs w:val="18"/>
        </w:rPr>
        <w:t>vybavení bezpečnostními tabulkami, osazení popisných tabulek zařízení apod.,</w:t>
      </w:r>
    </w:p>
    <w:p w14:paraId="640D62AC" w14:textId="77777777" w:rsidR="008A6999" w:rsidRPr="0008125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kontrola funkce elektroinstalace, temperování přístrojů a místností rozvodny, osvětlení,</w:t>
      </w:r>
    </w:p>
    <w:p w14:paraId="708F3A52" w14:textId="77777777" w:rsidR="008A6999" w:rsidRPr="0008125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081256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08125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splnění podmínek z hlediska bezpečnosti práce a </w:t>
      </w:r>
      <w:proofErr w:type="gramStart"/>
      <w:r w:rsidRPr="00081256">
        <w:rPr>
          <w:sz w:val="18"/>
          <w:szCs w:val="18"/>
        </w:rPr>
        <w:t>ekologických   požadavků</w:t>
      </w:r>
      <w:proofErr w:type="gramEnd"/>
    </w:p>
    <w:p w14:paraId="17459F32" w14:textId="77777777" w:rsidR="00EB3B0A" w:rsidRPr="00081256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4F8F6F6" w14:textId="7B3A89E7" w:rsidR="00EB3B0A" w:rsidRPr="00081256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Zkoušky a prověření správné funkce řídících</w:t>
      </w:r>
      <w:r w:rsidR="00E24195">
        <w:rPr>
          <w:sz w:val="18"/>
          <w:szCs w:val="18"/>
        </w:rPr>
        <w:t xml:space="preserve"> a pomocných obvodů, ovládání a </w:t>
      </w:r>
      <w:r w:rsidRPr="00081256">
        <w:rPr>
          <w:sz w:val="18"/>
          <w:szCs w:val="18"/>
        </w:rPr>
        <w:t>signalizace zařízení ovládací skříně pro ovládání úsekový</w:t>
      </w:r>
      <w:r w:rsidR="00E24195">
        <w:rPr>
          <w:sz w:val="18"/>
          <w:szCs w:val="18"/>
        </w:rPr>
        <w:t>ch odpojovačů dle </w:t>
      </w:r>
      <w:r w:rsidRPr="00081256">
        <w:rPr>
          <w:sz w:val="18"/>
          <w:szCs w:val="18"/>
        </w:rPr>
        <w:t>jednotlivých způsobů obsluhy (tzn. místní, dálková, ústřední).</w:t>
      </w:r>
    </w:p>
    <w:p w14:paraId="3E27253E" w14:textId="77777777" w:rsidR="00EB3B0A" w:rsidRPr="00081256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Kontrola funkce vypínačů při působení ochran, kontrola převodů a nastavení ochran, kontrola funkce vlastní spotřeby rozvodny.</w:t>
      </w:r>
    </w:p>
    <w:p w14:paraId="7ECC883F" w14:textId="77777777" w:rsidR="00EB3B0A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Kontrola dokumentace, výrobních výkresů a jejich opravy dle skutečného provedení atd.</w:t>
      </w:r>
    </w:p>
    <w:p w14:paraId="0793D918" w14:textId="77777777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Kontrola připojení napájecí stanice (TT i TM) na TV a zpětného vedení.</w:t>
      </w:r>
    </w:p>
    <w:p w14:paraId="4DFC191A" w14:textId="77777777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Kontrola kritických míst TV (mosty, tunely apod.) za účasti OŘ.</w:t>
      </w:r>
    </w:p>
    <w:p w14:paraId="5B5BDACD" w14:textId="77777777" w:rsidR="00AF4A42" w:rsidRPr="00081256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Kontroly a zkoušky rozvodny po uvedení pod napětí:</w:t>
      </w:r>
    </w:p>
    <w:p w14:paraId="6DE5DAF0" w14:textId="3CB4C5CD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Provozní ověření přenosů měření, regulace napětí, převody proudových</w:t>
      </w:r>
      <w:r w:rsidR="001C5152" w:rsidRPr="00081256">
        <w:rPr>
          <w:sz w:val="18"/>
          <w:szCs w:val="18"/>
        </w:rPr>
        <w:t xml:space="preserve"> </w:t>
      </w:r>
      <w:r w:rsidR="00E24195">
        <w:rPr>
          <w:sz w:val="18"/>
          <w:szCs w:val="18"/>
        </w:rPr>
        <w:t>a </w:t>
      </w:r>
      <w:r w:rsidRPr="00081256">
        <w:rPr>
          <w:sz w:val="18"/>
          <w:szCs w:val="18"/>
        </w:rPr>
        <w:t>napěťových měničů, ověření měřících veličin, ověření a nastavení vazeb napáječů.</w:t>
      </w:r>
    </w:p>
    <w:p w14:paraId="260D1BAE" w14:textId="77777777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Měření a nastavení parametrů FKZ, měření EMC.</w:t>
      </w:r>
    </w:p>
    <w:p w14:paraId="5FEBAAAA" w14:textId="77777777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Zkratové zkoušky – účelem zkratových zkoušek bude zejména zjištění základních údajů, jako např. zkratových proudů a napětí v místě zkratu, impedance trakčního vedení, funkční zkouška a provozní ověření ochran, zjištění parametrů a hodnot pro zařízení pro měření místa zkratu.</w:t>
      </w:r>
    </w:p>
    <w:p w14:paraId="6EFF2E65" w14:textId="77777777" w:rsidR="00AF4A42" w:rsidRPr="00081256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Předpokládá se provedení alespoň:</w:t>
      </w:r>
    </w:p>
    <w:p w14:paraId="4EA3D572" w14:textId="77777777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2 zkratů na ověření činnosti ochran pro každý vypínač </w:t>
      </w:r>
      <w:proofErr w:type="spellStart"/>
      <w:r w:rsidRPr="00081256">
        <w:rPr>
          <w:sz w:val="18"/>
          <w:szCs w:val="18"/>
        </w:rPr>
        <w:t>SpS</w:t>
      </w:r>
      <w:proofErr w:type="spellEnd"/>
      <w:r w:rsidRPr="00081256">
        <w:rPr>
          <w:sz w:val="18"/>
          <w:szCs w:val="18"/>
        </w:rPr>
        <w:t>,</w:t>
      </w:r>
    </w:p>
    <w:p w14:paraId="7E4060E2" w14:textId="71C55CE0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2 blízkých zkratů pro ověření činnosti každéh</w:t>
      </w:r>
      <w:r w:rsidR="00E24195">
        <w:rPr>
          <w:sz w:val="18"/>
          <w:szCs w:val="18"/>
        </w:rPr>
        <w:t>o napáječe napájecí stanice (TT i </w:t>
      </w:r>
      <w:r w:rsidRPr="00081256">
        <w:rPr>
          <w:sz w:val="18"/>
          <w:szCs w:val="18"/>
        </w:rPr>
        <w:t>TM),</w:t>
      </w:r>
    </w:p>
    <w:p w14:paraId="06D1C294" w14:textId="77777777" w:rsidR="00AF4A42" w:rsidRPr="0008125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2 vzdálených zkratů pro ověření činnosti každého napáječe napájecí stanice (TT i TM).</w:t>
      </w:r>
    </w:p>
    <w:p w14:paraId="382260A3" w14:textId="77777777" w:rsidR="00AF4A42" w:rsidRPr="00081256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Kontroly a zkoušky TV:</w:t>
      </w:r>
    </w:p>
    <w:p w14:paraId="19E221E3" w14:textId="77777777" w:rsidR="00AD75BB" w:rsidRPr="00081256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081256">
        <w:rPr>
          <w:sz w:val="18"/>
          <w:szCs w:val="18"/>
        </w:rPr>
        <w:t>technicko-bezpečnostních</w:t>
      </w:r>
      <w:proofErr w:type="spellEnd"/>
      <w:r w:rsidRPr="00081256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081256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Součástí </w:t>
      </w:r>
      <w:proofErr w:type="spellStart"/>
      <w:r w:rsidRPr="00081256">
        <w:rPr>
          <w:sz w:val="18"/>
          <w:szCs w:val="18"/>
        </w:rPr>
        <w:t>technicko-bezpečnostních</w:t>
      </w:r>
      <w:proofErr w:type="spellEnd"/>
      <w:r w:rsidRPr="00081256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081256" w:rsidRDefault="00AD75BB" w:rsidP="005220AF">
      <w:pPr>
        <w:pStyle w:val="Text2-2"/>
      </w:pPr>
      <w:r w:rsidRPr="00081256">
        <w:rPr>
          <w:b/>
        </w:rPr>
        <w:lastRenderedPageBreak/>
        <w:t>K činnostem Zhotovitele v rámci plnění SOD</w:t>
      </w:r>
      <w:r w:rsidRPr="00081256">
        <w:t xml:space="preserve"> mimo jiné také patří:</w:t>
      </w:r>
    </w:p>
    <w:p w14:paraId="7B1350E1" w14:textId="53A50CA1" w:rsidR="00796FF0" w:rsidRPr="00081256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zpracování koordinačních schémat ukolejnění a </w:t>
      </w:r>
      <w:r w:rsidR="00E24195">
        <w:rPr>
          <w:sz w:val="18"/>
          <w:szCs w:val="18"/>
        </w:rPr>
        <w:t>trakčních propojek (</w:t>
      </w:r>
      <w:proofErr w:type="spellStart"/>
      <w:r w:rsidR="00E24195">
        <w:rPr>
          <w:sz w:val="18"/>
          <w:szCs w:val="18"/>
        </w:rPr>
        <w:t>KSUaTP</w:t>
      </w:r>
      <w:proofErr w:type="spellEnd"/>
      <w:r w:rsidR="00E24195">
        <w:rPr>
          <w:sz w:val="18"/>
          <w:szCs w:val="18"/>
        </w:rPr>
        <w:t>) pro </w:t>
      </w:r>
      <w:r w:rsidRPr="00081256">
        <w:rPr>
          <w:sz w:val="18"/>
          <w:szCs w:val="18"/>
        </w:rPr>
        <w:t>jednotlivé stavební postupy,</w:t>
      </w:r>
    </w:p>
    <w:p w14:paraId="2F12C6AB" w14:textId="77777777" w:rsidR="00F60958" w:rsidRPr="00081256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081256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081256">
        <w:rPr>
          <w:sz w:val="18"/>
          <w:szCs w:val="18"/>
        </w:rPr>
        <w:t xml:space="preserve"> (o</w:t>
      </w:r>
      <w:r w:rsidR="00AA587B" w:rsidRPr="00081256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5974702E" w:rsidR="00F60958" w:rsidRPr="00081256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vydání osvědčení o bezpečnosti podle Prováděcího nařízení komise č. 402/2013</w:t>
      </w:r>
      <w:r w:rsidR="00E24195">
        <w:rPr>
          <w:sz w:val="18"/>
          <w:szCs w:val="18"/>
        </w:rPr>
        <w:t xml:space="preserve"> (o </w:t>
      </w:r>
      <w:r w:rsidR="00AA587B" w:rsidRPr="00081256">
        <w:rPr>
          <w:sz w:val="18"/>
          <w:szCs w:val="18"/>
        </w:rPr>
        <w:t>společné metodě pro hodnocení a posuzování rizik</w:t>
      </w:r>
      <w:r w:rsidR="00223CF2" w:rsidRPr="00081256">
        <w:rPr>
          <w:sz w:val="18"/>
          <w:szCs w:val="18"/>
        </w:rPr>
        <w:t xml:space="preserve"> </w:t>
      </w:r>
      <w:r w:rsidR="00AA587B" w:rsidRPr="00081256">
        <w:rPr>
          <w:sz w:val="18"/>
          <w:szCs w:val="18"/>
        </w:rPr>
        <w:t>a o zrušení nařízení (ES) č.</w:t>
      </w:r>
      <w:r w:rsidR="00223CF2" w:rsidRPr="00081256">
        <w:rPr>
          <w:sz w:val="18"/>
          <w:szCs w:val="18"/>
        </w:rPr>
        <w:t> 352/2009)</w:t>
      </w:r>
    </w:p>
    <w:p w14:paraId="29DDEBCB" w14:textId="77777777" w:rsidR="00F60958" w:rsidRPr="00081256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081256" w:rsidRDefault="009358DC" w:rsidP="005220AF">
      <w:pPr>
        <w:pStyle w:val="Text2-2"/>
      </w:pPr>
      <w:r w:rsidRPr="00081256">
        <w:t>Zhotovitel je povinen zajistit veřejnoprávní projednání a vydání potřebných rozhodnutí, povolení, souhlasů a jiných opatření</w:t>
      </w:r>
      <w:r w:rsidR="00223CF2" w:rsidRPr="00081256">
        <w:t>, nad rámec rozhodnutí, povolení, souhlasů zajištěných Objednatelem.</w:t>
      </w:r>
      <w:r w:rsidRPr="00081256">
        <w:t xml:space="preserve"> Zejména se jedná o:</w:t>
      </w:r>
    </w:p>
    <w:p w14:paraId="5E55C25F" w14:textId="5612B6A9" w:rsidR="009358DC" w:rsidRPr="0008125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stavební povolení na ZS včetně všech potřebných přípojek inženýrských</w:t>
      </w:r>
      <w:r w:rsidR="00E24195">
        <w:rPr>
          <w:sz w:val="18"/>
          <w:szCs w:val="18"/>
        </w:rPr>
        <w:t xml:space="preserve"> sítí a </w:t>
      </w:r>
      <w:r w:rsidRPr="00081256">
        <w:rPr>
          <w:sz w:val="18"/>
          <w:szCs w:val="18"/>
        </w:rPr>
        <w:t>odpadového hospodářství a zodpovídá za soulad ZS se ZD,</w:t>
      </w:r>
    </w:p>
    <w:p w14:paraId="1B0EA688" w14:textId="1A9D8CF4" w:rsidR="009358DC" w:rsidRPr="0008125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</w:t>
      </w:r>
      <w:r w:rsidR="00E24195">
        <w:rPr>
          <w:sz w:val="18"/>
          <w:szCs w:val="18"/>
        </w:rPr>
        <w:t>mi platnými ustanoveními zákona </w:t>
      </w:r>
      <w:r w:rsidRPr="00081256">
        <w:rPr>
          <w:sz w:val="18"/>
          <w:szCs w:val="18"/>
        </w:rPr>
        <w:t>č.</w:t>
      </w:r>
      <w:r w:rsidR="00223CF2" w:rsidRPr="00081256">
        <w:rPr>
          <w:sz w:val="18"/>
          <w:szCs w:val="18"/>
        </w:rPr>
        <w:t> </w:t>
      </w:r>
      <w:r w:rsidRPr="00081256">
        <w:rPr>
          <w:sz w:val="18"/>
          <w:szCs w:val="18"/>
        </w:rPr>
        <w:t>13/1997 Sb.</w:t>
      </w:r>
      <w:r w:rsidR="00223CF2" w:rsidRPr="00081256">
        <w:rPr>
          <w:sz w:val="18"/>
          <w:szCs w:val="18"/>
        </w:rPr>
        <w:t xml:space="preserve"> (o pozemních komunikacích)</w:t>
      </w:r>
      <w:r w:rsidRPr="00081256">
        <w:rPr>
          <w:sz w:val="18"/>
          <w:szCs w:val="18"/>
        </w:rPr>
        <w:t>, jestliže se jejich potřeba objeví v souvislosti s realizací Díla,</w:t>
      </w:r>
    </w:p>
    <w:p w14:paraId="1C177817" w14:textId="57CC39DC" w:rsidR="009358DC" w:rsidRPr="0008125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</w:t>
      </w:r>
      <w:r w:rsidR="00E24195">
        <w:rPr>
          <w:sz w:val="18"/>
          <w:szCs w:val="18"/>
        </w:rPr>
        <w:t>raně, zákona o vodách, zákona o </w:t>
      </w:r>
      <w:r w:rsidRPr="00081256">
        <w:rPr>
          <w:sz w:val="18"/>
          <w:szCs w:val="18"/>
        </w:rPr>
        <w:t>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08125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40A71961" w14:textId="4967FAFB" w:rsidR="00324E85" w:rsidRPr="00324E85" w:rsidRDefault="00324E85" w:rsidP="00081256">
      <w:pPr>
        <w:pStyle w:val="Odstavecseseznamem"/>
        <w:ind w:left="1304"/>
        <w:jc w:val="both"/>
        <w:rPr>
          <w:sz w:val="18"/>
          <w:szCs w:val="18"/>
          <w:highlight w:val="green"/>
        </w:rPr>
      </w:pP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0CE8C061" w:rsidR="00C711EA" w:rsidRDefault="00C711EA" w:rsidP="005220AF">
      <w:pPr>
        <w:pStyle w:val="Text2-2"/>
      </w:pPr>
      <w:r w:rsidRPr="00C711EA">
        <w:t>Vytyčení stávajících podzemních vedení a zařízení technické infr</w:t>
      </w:r>
      <w:r w:rsidR="00E24195">
        <w:t>astruktury se </w:t>
      </w:r>
      <w:r w:rsidRPr="00C711EA">
        <w:t>Zhotovitel zavazuje oznámit Objednateli před zahájením prací na příslušné Etapě nebo části Díla. Dokumentaci o vytyčení poskytne Objednateli pro jeho vlastní potřebu. Za případné poškození</w:t>
      </w:r>
      <w:r w:rsidR="00E24195">
        <w:t xml:space="preserve"> vytyčených podzemních vedení a </w:t>
      </w:r>
      <w:r w:rsidRPr="00C711EA">
        <w:t>zařízení technické infrastruktury odpovídá Zhotovitel.</w:t>
      </w:r>
    </w:p>
    <w:p w14:paraId="7CB3312E" w14:textId="4B609B7E" w:rsidR="00C711EA" w:rsidRPr="00C711EA" w:rsidRDefault="00C711EA" w:rsidP="005220AF">
      <w:pPr>
        <w:pStyle w:val="Text2-2"/>
      </w:pPr>
      <w:r w:rsidRPr="00C711EA">
        <w:t>Výkopové práce pro podzemní vedení a zaříz</w:t>
      </w:r>
      <w:r w:rsidR="00E24195">
        <w:t>ení technické infrastruktury se </w:t>
      </w:r>
      <w:r w:rsidRPr="00C711EA">
        <w:t>Zhotovitel zavazuje koordinovat s ostatní stavební činností v rámci Staveniště.</w:t>
      </w:r>
    </w:p>
    <w:p w14:paraId="0172AD6C" w14:textId="489BCBD2" w:rsidR="00C711EA" w:rsidRPr="00DD10A4" w:rsidRDefault="00C711EA" w:rsidP="005220AF">
      <w:pPr>
        <w:pStyle w:val="Text2-2"/>
        <w:rPr>
          <w:b/>
        </w:rPr>
      </w:pPr>
      <w:r w:rsidRPr="00C711EA">
        <w:lastRenderedPageBreak/>
        <w:t xml:space="preserve">Zhotovitel se zavazuje nejméně 5 dní před zahájením příslušné činnosti oznámit TDS a projednat s příslušným vlastníkem (správcem) </w:t>
      </w:r>
      <w:r w:rsidR="00E24195">
        <w:rPr>
          <w:b/>
        </w:rPr>
        <w:t>zásahy do </w:t>
      </w:r>
      <w:r w:rsidRPr="00DD10A4">
        <w:rPr>
          <w:b/>
        </w:rPr>
        <w:t>jeho provozovaného zařízení technické infrastruktury.</w:t>
      </w:r>
    </w:p>
    <w:p w14:paraId="2773B784" w14:textId="10450C9F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</w:t>
      </w:r>
      <w:r w:rsidR="00E24195">
        <w:t>22 „Změna organizace dopravy“ s </w:t>
      </w:r>
      <w:r w:rsidRPr="00BD583A">
        <w:t>textem: Pozor – přejezdové zabezpečovac</w:t>
      </w:r>
      <w:r w:rsidR="00E24195">
        <w:t>í zařízení není v činnosti“ dle </w:t>
      </w:r>
      <w:r w:rsidRPr="00BD583A">
        <w:t>technické normy ČSN 736380 Železniční přejezdy a přechody bod 6.1.5.</w:t>
      </w:r>
    </w:p>
    <w:p w14:paraId="1D540E09" w14:textId="5F3B7501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</w:t>
      </w:r>
      <w:r w:rsidR="00E24195">
        <w:t>í (dále jen PZZ), Zhotovitel na </w:t>
      </w:r>
      <w:r w:rsidRPr="00BD583A">
        <w:t>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2F5EAD97" w:rsidR="00744694" w:rsidRPr="00081256" w:rsidRDefault="00744694" w:rsidP="00F21EDB">
      <w:pPr>
        <w:pStyle w:val="Text2-2"/>
        <w:rPr>
          <w:bCs/>
        </w:rPr>
      </w:pPr>
      <w:r w:rsidRPr="00081256">
        <w:t xml:space="preserve">Pro přesnou </w:t>
      </w:r>
      <w:r w:rsidRPr="00081256">
        <w:rPr>
          <w:b/>
        </w:rPr>
        <w:t>identifikaci podzemních sítí,</w:t>
      </w:r>
      <w:r w:rsidRPr="00081256">
        <w:t xml:space="preserve"> metalických a optických kabelů, kanalizace, vody a plynu budou použity </w:t>
      </w:r>
      <w:r w:rsidRPr="00081256">
        <w:rPr>
          <w:b/>
          <w:bCs/>
        </w:rPr>
        <w:t xml:space="preserve">RFID </w:t>
      </w:r>
      <w:proofErr w:type="spellStart"/>
      <w:r w:rsidRPr="00081256">
        <w:rPr>
          <w:b/>
          <w:bCs/>
        </w:rPr>
        <w:t>markery</w:t>
      </w:r>
      <w:proofErr w:type="spellEnd"/>
      <w:r w:rsidRPr="00081256">
        <w:t xml:space="preserve">. Mohou se používat pouze </w:t>
      </w:r>
      <w:proofErr w:type="spellStart"/>
      <w:r w:rsidRPr="00081256">
        <w:t>markery</w:t>
      </w:r>
      <w:proofErr w:type="spellEnd"/>
      <w:r w:rsidRPr="00081256">
        <w:t xml:space="preserve">, u kterých není nutné při ukládání dbát na jejich orientaci. </w:t>
      </w:r>
      <w:r w:rsidR="00E24195">
        <w:t>V </w:t>
      </w:r>
      <w:r w:rsidRPr="00081256">
        <w:t>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081256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Silová </w:t>
      </w:r>
      <w:r w:rsidRPr="00081256">
        <w:rPr>
          <w:b/>
          <w:sz w:val="18"/>
          <w:szCs w:val="18"/>
        </w:rPr>
        <w:t>zařízení a kabely</w:t>
      </w:r>
      <w:r w:rsidRPr="00081256">
        <w:rPr>
          <w:sz w:val="18"/>
          <w:szCs w:val="18"/>
        </w:rPr>
        <w:t xml:space="preserve"> (včetně kabelů určených k napájení zabezpečovacích zařízení) – </w:t>
      </w:r>
      <w:r w:rsidRPr="00081256">
        <w:rPr>
          <w:b/>
          <w:sz w:val="18"/>
          <w:szCs w:val="18"/>
        </w:rPr>
        <w:t xml:space="preserve">červený </w:t>
      </w:r>
      <w:proofErr w:type="spellStart"/>
      <w:r w:rsidRPr="00081256">
        <w:rPr>
          <w:b/>
          <w:sz w:val="18"/>
          <w:szCs w:val="18"/>
        </w:rPr>
        <w:t>marker</w:t>
      </w:r>
      <w:proofErr w:type="spellEnd"/>
      <w:r w:rsidRPr="00081256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081256" w:rsidRDefault="00744694" w:rsidP="00F21EDB">
      <w:pPr>
        <w:pStyle w:val="Text2-2"/>
        <w:numPr>
          <w:ilvl w:val="4"/>
          <w:numId w:val="14"/>
        </w:numPr>
      </w:pPr>
      <w:r w:rsidRPr="00081256">
        <w:t>Rozvody</w:t>
      </w:r>
      <w:r w:rsidRPr="00081256">
        <w:rPr>
          <w:b/>
        </w:rPr>
        <w:t xml:space="preserve"> vody a jejich zařízení – modrý </w:t>
      </w:r>
      <w:proofErr w:type="spellStart"/>
      <w:r w:rsidRPr="00081256">
        <w:rPr>
          <w:b/>
        </w:rPr>
        <w:t>marker</w:t>
      </w:r>
      <w:proofErr w:type="spellEnd"/>
      <w:r w:rsidRPr="00081256">
        <w:t xml:space="preserve"> [145,7 kHz] - trasy potrubí; paty servisních sloupců; potrubí z PVC; všechny typy ventilů; křížení, rozdvojky; čistící výstupy; konce obalů.</w:t>
      </w:r>
    </w:p>
    <w:p w14:paraId="703E74B6" w14:textId="39C1EBFD" w:rsidR="00744694" w:rsidRPr="00081256" w:rsidRDefault="00744694" w:rsidP="00F21EDB">
      <w:pPr>
        <w:pStyle w:val="Text2-2"/>
        <w:numPr>
          <w:ilvl w:val="4"/>
          <w:numId w:val="14"/>
        </w:numPr>
      </w:pPr>
      <w:r w:rsidRPr="00081256">
        <w:t>Rozvody</w:t>
      </w:r>
      <w:r w:rsidRPr="00081256">
        <w:rPr>
          <w:b/>
        </w:rPr>
        <w:t xml:space="preserve"> plynu a jejich zařízení – žlutý </w:t>
      </w:r>
      <w:proofErr w:type="spellStart"/>
      <w:r w:rsidRPr="00081256">
        <w:rPr>
          <w:b/>
        </w:rPr>
        <w:t>marker</w:t>
      </w:r>
      <w:proofErr w:type="spellEnd"/>
      <w:r w:rsidRPr="00081256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081256">
        <w:t>elektrotavné</w:t>
      </w:r>
      <w:proofErr w:type="spellEnd"/>
      <w:r w:rsidR="00E24195">
        <w:t xml:space="preserve"> spojky; všechny typy armatur a </w:t>
      </w:r>
      <w:r w:rsidRPr="00081256">
        <w:t>spojů.</w:t>
      </w:r>
    </w:p>
    <w:p w14:paraId="271064A0" w14:textId="62AA7EB3" w:rsidR="00C711EA" w:rsidRPr="00081256" w:rsidRDefault="00744694" w:rsidP="00F21EDB">
      <w:pPr>
        <w:pStyle w:val="Text2-2"/>
        <w:numPr>
          <w:ilvl w:val="4"/>
          <w:numId w:val="14"/>
        </w:numPr>
      </w:pPr>
      <w:r w:rsidRPr="00081256">
        <w:rPr>
          <w:b/>
        </w:rPr>
        <w:t xml:space="preserve">Sdělovací zařízení a kabely – oranžový </w:t>
      </w:r>
      <w:proofErr w:type="spellStart"/>
      <w:r w:rsidRPr="00081256">
        <w:rPr>
          <w:b/>
        </w:rPr>
        <w:t>marker</w:t>
      </w:r>
      <w:proofErr w:type="spellEnd"/>
      <w:r w:rsidRPr="00081256">
        <w:t xml:space="preserve"> [101,4 kHz] - trasy kabelů sdělovacích optických a HDPE (v případě poža</w:t>
      </w:r>
      <w:r w:rsidR="00E24195">
        <w:t>davku umístění po cca 50 m a na </w:t>
      </w:r>
      <w:r w:rsidRPr="00081256">
        <w:t>lomové body); uložení kabelových metalických spojek; anomálie na kabelové trase – v případě požadavku správce; kabelové r</w:t>
      </w:r>
      <w:r w:rsidR="00E24195">
        <w:t>ezervy metalických, optických a </w:t>
      </w:r>
      <w:r w:rsidRPr="00081256">
        <w:t>kombinovaných (hybridních) kabelů; odbočné body z páteřních tras optických kabelů a HDPE; uložení spojek optických a kombinovaných (hybridních) kabelů (</w:t>
      </w:r>
      <w:proofErr w:type="spellStart"/>
      <w:r w:rsidRPr="00081256">
        <w:t>markery</w:t>
      </w:r>
      <w:proofErr w:type="spellEnd"/>
      <w:r w:rsidRPr="00081256">
        <w:t xml:space="preserve"> v </w:t>
      </w:r>
      <w:proofErr w:type="spellStart"/>
      <w:r w:rsidRPr="00081256">
        <w:t>zapisovatelném</w:t>
      </w:r>
      <w:proofErr w:type="spellEnd"/>
      <w:r w:rsidRPr="00081256">
        <w:t xml:space="preserve"> provedení).</w:t>
      </w:r>
    </w:p>
    <w:p w14:paraId="3AF1275D" w14:textId="18575791" w:rsidR="00FD0503" w:rsidRPr="00081256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b/>
          <w:sz w:val="18"/>
          <w:szCs w:val="18"/>
        </w:rPr>
        <w:t xml:space="preserve">Zabezpečovací zařízení – fialový </w:t>
      </w:r>
      <w:proofErr w:type="spellStart"/>
      <w:r w:rsidRPr="00081256">
        <w:rPr>
          <w:b/>
          <w:sz w:val="18"/>
          <w:szCs w:val="18"/>
        </w:rPr>
        <w:t>marker</w:t>
      </w:r>
      <w:proofErr w:type="spellEnd"/>
      <w:r w:rsidRPr="00081256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proofErr w:type="gramStart"/>
      <w:r w:rsidRPr="00081256">
        <w:rPr>
          <w:sz w:val="18"/>
          <w:szCs w:val="18"/>
        </w:rPr>
        <w:t>markeru</w:t>
      </w:r>
      <w:proofErr w:type="spellEnd"/>
      <w:r w:rsidRPr="00081256">
        <w:rPr>
          <w:sz w:val="18"/>
          <w:szCs w:val="18"/>
        </w:rPr>
        <w:t xml:space="preserve">  po</w:t>
      </w:r>
      <w:proofErr w:type="gramEnd"/>
      <w:r w:rsidRPr="00081256">
        <w:rPr>
          <w:sz w:val="18"/>
          <w:szCs w:val="18"/>
        </w:rPr>
        <w:t xml:space="preserve"> cca 50 m a na lomové body; uložení kabelových metalických spojek (</w:t>
      </w:r>
      <w:proofErr w:type="spellStart"/>
      <w:r w:rsidRPr="00081256">
        <w:rPr>
          <w:sz w:val="18"/>
          <w:szCs w:val="18"/>
        </w:rPr>
        <w:t>markery</w:t>
      </w:r>
      <w:proofErr w:type="spellEnd"/>
      <w:r w:rsidRPr="00081256">
        <w:rPr>
          <w:sz w:val="18"/>
          <w:szCs w:val="18"/>
        </w:rPr>
        <w:t xml:space="preserve"> v </w:t>
      </w:r>
      <w:proofErr w:type="spellStart"/>
      <w:r w:rsidRPr="00081256">
        <w:rPr>
          <w:sz w:val="18"/>
          <w:szCs w:val="18"/>
        </w:rPr>
        <w:t>zapisovatelném</w:t>
      </w:r>
      <w:proofErr w:type="spellEnd"/>
      <w:r w:rsidRPr="00081256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081256">
        <w:rPr>
          <w:sz w:val="18"/>
          <w:szCs w:val="18"/>
        </w:rPr>
        <w:t>markery</w:t>
      </w:r>
      <w:proofErr w:type="spellEnd"/>
      <w:r w:rsidRPr="00081256">
        <w:rPr>
          <w:sz w:val="18"/>
          <w:szCs w:val="18"/>
        </w:rPr>
        <w:t xml:space="preserve"> v </w:t>
      </w:r>
      <w:proofErr w:type="spellStart"/>
      <w:r w:rsidRPr="00081256">
        <w:rPr>
          <w:sz w:val="18"/>
          <w:szCs w:val="18"/>
        </w:rPr>
        <w:t>zapisovatelném</w:t>
      </w:r>
      <w:proofErr w:type="spellEnd"/>
      <w:r w:rsidRPr="00081256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081256">
        <w:rPr>
          <w:sz w:val="18"/>
          <w:szCs w:val="18"/>
        </w:rPr>
        <w:t>markery</w:t>
      </w:r>
      <w:proofErr w:type="spellEnd"/>
      <w:r w:rsidRPr="00081256">
        <w:rPr>
          <w:sz w:val="18"/>
          <w:szCs w:val="18"/>
        </w:rPr>
        <w:t xml:space="preserve"> v </w:t>
      </w:r>
      <w:proofErr w:type="spellStart"/>
      <w:r w:rsidRPr="00081256">
        <w:rPr>
          <w:sz w:val="18"/>
          <w:szCs w:val="18"/>
        </w:rPr>
        <w:t>zapisovatelném</w:t>
      </w:r>
      <w:proofErr w:type="spellEnd"/>
      <w:r w:rsidRPr="00081256">
        <w:rPr>
          <w:sz w:val="18"/>
          <w:szCs w:val="18"/>
        </w:rPr>
        <w:t xml:space="preserve"> provede</w:t>
      </w:r>
      <w:r w:rsidR="00E24195">
        <w:rPr>
          <w:sz w:val="18"/>
          <w:szCs w:val="18"/>
        </w:rPr>
        <w:t>ní); uložení spojek optických a </w:t>
      </w:r>
      <w:r w:rsidRPr="00081256">
        <w:rPr>
          <w:sz w:val="18"/>
          <w:szCs w:val="18"/>
        </w:rPr>
        <w:t>kombinovaných (hybridních) kabelů (</w:t>
      </w:r>
      <w:proofErr w:type="spellStart"/>
      <w:r w:rsidRPr="00081256">
        <w:rPr>
          <w:sz w:val="18"/>
          <w:szCs w:val="18"/>
        </w:rPr>
        <w:t>markery</w:t>
      </w:r>
      <w:proofErr w:type="spellEnd"/>
      <w:r w:rsidRPr="00081256">
        <w:rPr>
          <w:sz w:val="18"/>
          <w:szCs w:val="18"/>
        </w:rPr>
        <w:t xml:space="preserve"> v </w:t>
      </w:r>
      <w:proofErr w:type="spellStart"/>
      <w:r w:rsidRPr="00081256">
        <w:rPr>
          <w:sz w:val="18"/>
          <w:szCs w:val="18"/>
        </w:rPr>
        <w:t>zapisovatelném</w:t>
      </w:r>
      <w:proofErr w:type="spellEnd"/>
      <w:r w:rsidRPr="00081256">
        <w:rPr>
          <w:sz w:val="18"/>
          <w:szCs w:val="18"/>
        </w:rPr>
        <w:t xml:space="preserve"> provedení).</w:t>
      </w:r>
    </w:p>
    <w:p w14:paraId="50800170" w14:textId="77777777" w:rsidR="00FD0503" w:rsidRPr="00081256" w:rsidRDefault="00FD0503" w:rsidP="00F21EDB">
      <w:pPr>
        <w:pStyle w:val="Text2-2"/>
        <w:numPr>
          <w:ilvl w:val="4"/>
          <w:numId w:val="14"/>
        </w:numPr>
      </w:pPr>
      <w:r w:rsidRPr="00081256">
        <w:rPr>
          <w:b/>
          <w:bCs/>
        </w:rPr>
        <w:t>Odpadní</w:t>
      </w:r>
      <w:r w:rsidRPr="00081256">
        <w:rPr>
          <w:b/>
        </w:rPr>
        <w:t xml:space="preserve"> voda – zelený </w:t>
      </w:r>
      <w:proofErr w:type="spellStart"/>
      <w:r w:rsidRPr="00081256">
        <w:rPr>
          <w:b/>
        </w:rPr>
        <w:t>marker</w:t>
      </w:r>
      <w:proofErr w:type="spellEnd"/>
      <w:r w:rsidRPr="00081256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81256" w:rsidRDefault="00FD0503" w:rsidP="00F21EDB">
      <w:pPr>
        <w:pStyle w:val="Text2-2"/>
      </w:pPr>
      <w:r w:rsidRPr="00081256">
        <w:lastRenderedPageBreak/>
        <w:t>Označníky je nutno k uloženým kabelům, potrubím a podzemním zařízením pevně upevňovat (např. plastovou vázací páskou).</w:t>
      </w:r>
    </w:p>
    <w:p w14:paraId="4E4E79CD" w14:textId="77777777" w:rsidR="00FD0503" w:rsidRPr="00081256" w:rsidRDefault="00FD0503" w:rsidP="00F21EDB">
      <w:pPr>
        <w:pStyle w:val="Text2-2"/>
      </w:pPr>
      <w:r w:rsidRPr="00081256">
        <w:t xml:space="preserve">U sdělovacích a zabezpečovacích kabelů OŘ se bude informace o </w:t>
      </w:r>
      <w:proofErr w:type="spellStart"/>
      <w:r w:rsidRPr="00081256">
        <w:t>markerech</w:t>
      </w:r>
      <w:proofErr w:type="spellEnd"/>
      <w:r w:rsidRPr="00081256">
        <w:t xml:space="preserve"> zadávat do pasportu do volitelné položky 2 pod označením „RFID“.</w:t>
      </w:r>
    </w:p>
    <w:p w14:paraId="33A39566" w14:textId="77777777" w:rsidR="00FD0503" w:rsidRPr="00081256" w:rsidRDefault="00FD0503" w:rsidP="00F21EDB">
      <w:pPr>
        <w:pStyle w:val="Text2-2"/>
      </w:pPr>
      <w:r w:rsidRPr="00081256">
        <w:t>U složek, které nemají žádnou elektronickou databázi, se bude tato informace zadávat ve stejném znění do dokumentace.</w:t>
      </w:r>
    </w:p>
    <w:p w14:paraId="25A7416C" w14:textId="77777777" w:rsidR="00FD0503" w:rsidRPr="00081256" w:rsidRDefault="00FD0503" w:rsidP="00F21EDB">
      <w:pPr>
        <w:pStyle w:val="Text2-2"/>
      </w:pPr>
      <w:r w:rsidRPr="00081256">
        <w:t>Informace o použití markerů bude zaznamenaná do DSPS.</w:t>
      </w:r>
    </w:p>
    <w:p w14:paraId="1C859E22" w14:textId="0B34BE45" w:rsidR="00FD0503" w:rsidRPr="00081256" w:rsidRDefault="00FD0503" w:rsidP="000C3375">
      <w:pPr>
        <w:pStyle w:val="Text2-2"/>
      </w:pPr>
      <w:r w:rsidRPr="00081256">
        <w:t xml:space="preserve">Do digitální dokumentace se budou zaznamenávat </w:t>
      </w:r>
      <w:proofErr w:type="spellStart"/>
      <w:r w:rsidRPr="00081256">
        <w:t>markery</w:t>
      </w:r>
      <w:proofErr w:type="spellEnd"/>
      <w:r w:rsidRPr="00081256">
        <w:t xml:space="preserve"> ve tvaru kolečka s velkým písmenem M uprostřed ve všech 6 vrstvách odpovídajících kategoriím podzemních vedení. Značka </w:t>
      </w:r>
      <w:r w:rsidR="00E24195">
        <w:t>bude tvarově stejná pro všech 6 </w:t>
      </w:r>
      <w:r w:rsidRPr="00081256">
        <w:t xml:space="preserve">vrstev, rozlišení kategorie bude pouze barvou, která bude odpovídat barvě </w:t>
      </w:r>
      <w:proofErr w:type="spellStart"/>
      <w:r w:rsidRPr="00081256">
        <w:t>markeru</w:t>
      </w:r>
      <w:proofErr w:type="spellEnd"/>
      <w:r w:rsidRPr="00081256">
        <w:t>.</w:t>
      </w:r>
    </w:p>
    <w:p w14:paraId="4D104648" w14:textId="73311947" w:rsidR="00FD0503" w:rsidRPr="00081256" w:rsidRDefault="00FD0503" w:rsidP="00F21EDB">
      <w:pPr>
        <w:pStyle w:val="Text2-2"/>
      </w:pPr>
      <w:r w:rsidRPr="00081256">
        <w:rPr>
          <w:b/>
        </w:rPr>
        <w:t xml:space="preserve">V </w:t>
      </w:r>
      <w:r w:rsidR="000C3375" w:rsidRPr="00081256">
        <w:rPr>
          <w:b/>
        </w:rPr>
        <w:t>dokumentaci skutečného provedení stavby (</w:t>
      </w:r>
      <w:r w:rsidRPr="00081256">
        <w:rPr>
          <w:b/>
        </w:rPr>
        <w:t>DSPS</w:t>
      </w:r>
      <w:r w:rsidR="000C3375" w:rsidRPr="00081256">
        <w:rPr>
          <w:b/>
        </w:rPr>
        <w:t>)</w:t>
      </w:r>
      <w:r w:rsidRPr="00081256">
        <w:rPr>
          <w:b/>
        </w:rPr>
        <w:t xml:space="preserve"> </w:t>
      </w:r>
      <w:r w:rsidRPr="00081256">
        <w:t>budou zapracované veškeré změny a dodatky, jak ve výkresové, tak v textové části. Součástí dokumentace dle skutečného stavu provedení kromě jiného budou informace o použití RFID markerů k lokalizaci</w:t>
      </w:r>
      <w:r w:rsidR="00E24195">
        <w:t xml:space="preserve"> podzemních inženýrských sítí v </w:t>
      </w:r>
      <w:r w:rsidRPr="00081256">
        <w:t>majetku SŽ.</w:t>
      </w:r>
    </w:p>
    <w:p w14:paraId="36981C7B" w14:textId="4B2F5FA6" w:rsidR="00FD0503" w:rsidRPr="00081256" w:rsidRDefault="00FD0503" w:rsidP="005220AF">
      <w:pPr>
        <w:pStyle w:val="Text2-2"/>
      </w:pPr>
      <w:r w:rsidRPr="00081256">
        <w:rPr>
          <w:b/>
        </w:rPr>
        <w:t>Souborné zpracování geodetické části DSPS</w:t>
      </w:r>
      <w:r w:rsidRPr="00081256">
        <w:t xml:space="preserve"> bud</w:t>
      </w:r>
      <w:r w:rsidR="00E24195">
        <w:t>e předáno Objednateli v </w:t>
      </w:r>
      <w:r w:rsidRPr="00081256">
        <w:t>listinné a elektronické podobě v tomto členění:</w:t>
      </w:r>
    </w:p>
    <w:p w14:paraId="04895C1A" w14:textId="77777777" w:rsidR="00FD0503" w:rsidRPr="00081256" w:rsidRDefault="00FD0503" w:rsidP="00F21EDB">
      <w:pPr>
        <w:pStyle w:val="Text2-2"/>
        <w:numPr>
          <w:ilvl w:val="4"/>
          <w:numId w:val="14"/>
        </w:numPr>
      </w:pPr>
      <w:r w:rsidRPr="00081256">
        <w:t>Technická zpráva a Předávací protokol (ve formátu *.</w:t>
      </w:r>
      <w:proofErr w:type="spellStart"/>
      <w:r w:rsidRPr="00081256">
        <w:t>pdf</w:t>
      </w:r>
      <w:proofErr w:type="spellEnd"/>
      <w:r w:rsidRPr="00081256">
        <w:t>),</w:t>
      </w:r>
    </w:p>
    <w:p w14:paraId="249EF484" w14:textId="77777777" w:rsidR="00FD0503" w:rsidRPr="00081256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Přehled kladu mapových listů JŽM a bodového pole v M 1:10000 formát *.</w:t>
      </w:r>
      <w:proofErr w:type="spellStart"/>
      <w:r w:rsidRPr="00081256">
        <w:rPr>
          <w:sz w:val="18"/>
          <w:szCs w:val="18"/>
        </w:rPr>
        <w:t>dgn</w:t>
      </w:r>
      <w:proofErr w:type="spellEnd"/>
      <w:r w:rsidRPr="00081256">
        <w:rPr>
          <w:sz w:val="18"/>
          <w:szCs w:val="18"/>
        </w:rPr>
        <w:t xml:space="preserve"> a *.</w:t>
      </w:r>
      <w:proofErr w:type="spellStart"/>
      <w:r w:rsidRPr="00081256">
        <w:rPr>
          <w:sz w:val="18"/>
          <w:szCs w:val="18"/>
        </w:rPr>
        <w:t>pdf</w:t>
      </w:r>
      <w:proofErr w:type="spellEnd"/>
      <w:r w:rsidRPr="00081256">
        <w:rPr>
          <w:sz w:val="18"/>
          <w:szCs w:val="18"/>
        </w:rPr>
        <w:t>),</w:t>
      </w:r>
    </w:p>
    <w:p w14:paraId="01171FBC" w14:textId="77777777" w:rsidR="00FD0503" w:rsidRPr="00081256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Elaborát bodového pole:</w:t>
      </w:r>
    </w:p>
    <w:p w14:paraId="6F29101D" w14:textId="77777777" w:rsidR="00FD0503" w:rsidRPr="00081256" w:rsidRDefault="00FD0503" w:rsidP="00F21EDB">
      <w:pPr>
        <w:pStyle w:val="Text2-2"/>
        <w:numPr>
          <w:ilvl w:val="5"/>
          <w:numId w:val="14"/>
        </w:numPr>
      </w:pPr>
      <w:r w:rsidRPr="00081256">
        <w:t>dokumentace po stavbě předaného ŽBP do správy SŽG, zřízeného v souladu Metodickým pokynem SŽDC M20/MP007</w:t>
      </w:r>
      <w:r w:rsidR="007F5DDD" w:rsidRPr="00081256">
        <w:t xml:space="preserve"> Železniční bodové pole </w:t>
      </w:r>
      <w:r w:rsidRPr="00081256">
        <w:t>(způsob stabilizace, měření, zpracování, obsah dokumentace),</w:t>
      </w:r>
    </w:p>
    <w:p w14:paraId="155C17CF" w14:textId="77777777" w:rsidR="00FD0503" w:rsidRPr="00081256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081256" w:rsidRDefault="00252A5C" w:rsidP="00F21EDB">
      <w:pPr>
        <w:pStyle w:val="Text2-2"/>
        <w:numPr>
          <w:ilvl w:val="4"/>
          <w:numId w:val="14"/>
        </w:numPr>
      </w:pPr>
      <w:r w:rsidRPr="00081256">
        <w:t>Seznamy souřadnic podrobných bodů (ve formátu *.</w:t>
      </w:r>
      <w:proofErr w:type="spellStart"/>
      <w:r w:rsidRPr="00081256">
        <w:t>txt</w:t>
      </w:r>
      <w:proofErr w:type="spellEnd"/>
      <w:r w:rsidRPr="00081256">
        <w:t>):</w:t>
      </w:r>
    </w:p>
    <w:p w14:paraId="62DB22EE" w14:textId="77777777" w:rsidR="00252A5C" w:rsidRPr="00081256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081256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081256" w:rsidRDefault="00252A5C" w:rsidP="00F21EDB">
      <w:pPr>
        <w:pStyle w:val="Text2-2"/>
        <w:numPr>
          <w:ilvl w:val="5"/>
          <w:numId w:val="14"/>
        </w:numPr>
      </w:pPr>
      <w:r w:rsidRPr="00081256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65025B22" w:rsidR="00252A5C" w:rsidRPr="00081256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Seznam souřadnic bodů ŽBP nebo další</w:t>
      </w:r>
      <w:r w:rsidR="00E24195">
        <w:rPr>
          <w:sz w:val="18"/>
          <w:szCs w:val="18"/>
        </w:rPr>
        <w:t>ch výchozích bodů použitých pro </w:t>
      </w:r>
      <w:r w:rsidRPr="00081256">
        <w:rPr>
          <w:sz w:val="18"/>
          <w:szCs w:val="18"/>
        </w:rPr>
        <w:t>zaměření skutečného provedení stavby.</w:t>
      </w:r>
    </w:p>
    <w:p w14:paraId="1829CD52" w14:textId="77777777" w:rsidR="00FD0503" w:rsidRPr="00081256" w:rsidRDefault="00252A5C" w:rsidP="00F21EDB">
      <w:pPr>
        <w:pStyle w:val="Text2-2"/>
        <w:numPr>
          <w:ilvl w:val="4"/>
          <w:numId w:val="14"/>
        </w:numPr>
      </w:pPr>
      <w:r w:rsidRPr="00081256">
        <w:t>Výkresové soubory (ve formátu *.</w:t>
      </w:r>
      <w:proofErr w:type="spellStart"/>
      <w:r w:rsidRPr="00081256">
        <w:t>dgn</w:t>
      </w:r>
      <w:proofErr w:type="spellEnd"/>
      <w:r w:rsidRPr="00081256">
        <w:t>). Název souboru musí začínat „DSPS_PVS_, KN_, NH_, PS_ nebo SO_“:</w:t>
      </w:r>
    </w:p>
    <w:p w14:paraId="16B6725F" w14:textId="57706EA6" w:rsidR="00443D42" w:rsidRPr="00081256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81256">
        <w:rPr>
          <w:sz w:val="18"/>
          <w:szCs w:val="18"/>
        </w:rPr>
        <w:t>Výkres geodetického zaměření skutečného pro</w:t>
      </w:r>
      <w:r w:rsidR="00E24195">
        <w:rPr>
          <w:sz w:val="18"/>
          <w:szCs w:val="18"/>
        </w:rPr>
        <w:t>vedení všech definitivních PS a </w:t>
      </w:r>
      <w:r w:rsidRPr="00081256">
        <w:rPr>
          <w:sz w:val="18"/>
          <w:szCs w:val="18"/>
        </w:rPr>
        <w:t>SO doplněný o štítky a soubor „identifikace.csv“, který bude obsahovat seznam těchto PS a SO,</w:t>
      </w:r>
    </w:p>
    <w:p w14:paraId="704E6719" w14:textId="4010B4B2" w:rsidR="00443D42" w:rsidRPr="00081256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81256">
        <w:rPr>
          <w:sz w:val="18"/>
          <w:szCs w:val="18"/>
        </w:rPr>
        <w:t xml:space="preserve">Výkres nebo výkresy v M 1:1000 </w:t>
      </w:r>
      <w:r w:rsidR="00E24195">
        <w:rPr>
          <w:sz w:val="18"/>
          <w:szCs w:val="18"/>
        </w:rPr>
        <w:t>editovaného mapového podkladu s </w:t>
      </w:r>
      <w:r w:rsidRPr="00081256">
        <w:rPr>
          <w:sz w:val="18"/>
          <w:szCs w:val="18"/>
        </w:rPr>
        <w:t xml:space="preserve">vymazáním neplatných prvků, který bude odpovídat předpisu SŽ M20/MP010, příloha C. </w:t>
      </w:r>
    </w:p>
    <w:p w14:paraId="0AD619F4" w14:textId="77777777" w:rsidR="00443D42" w:rsidRPr="00081256" w:rsidRDefault="00443D42" w:rsidP="00F21EDB">
      <w:pPr>
        <w:pStyle w:val="Text2-2"/>
        <w:numPr>
          <w:ilvl w:val="5"/>
          <w:numId w:val="14"/>
        </w:numPr>
      </w:pPr>
      <w:r w:rsidRPr="00081256">
        <w:t>Výkres v M 1:1000 se zákresem platné mapy KN,</w:t>
      </w:r>
    </w:p>
    <w:p w14:paraId="52AE6075" w14:textId="77777777" w:rsidR="00443D42" w:rsidRPr="00081256" w:rsidRDefault="00443D42" w:rsidP="00F21EDB">
      <w:pPr>
        <w:pStyle w:val="Text2-2"/>
        <w:numPr>
          <w:ilvl w:val="5"/>
          <w:numId w:val="14"/>
        </w:numPr>
      </w:pPr>
      <w:r w:rsidRPr="00081256">
        <w:lastRenderedPageBreak/>
        <w:t>Výkres v M 1:1000 se zákresem nové hranice ČD, SŽ po stavbě.</w:t>
      </w:r>
    </w:p>
    <w:p w14:paraId="06B758E6" w14:textId="77777777" w:rsidR="00443D42" w:rsidRPr="00081256" w:rsidRDefault="00443D42" w:rsidP="00F21EDB">
      <w:pPr>
        <w:pStyle w:val="Text2-2"/>
        <w:numPr>
          <w:ilvl w:val="4"/>
          <w:numId w:val="14"/>
        </w:numPr>
      </w:pPr>
      <w:r w:rsidRPr="00081256">
        <w:t>Předané geodetické části DSPS jednotlivých PS a SO</w:t>
      </w:r>
    </w:p>
    <w:p w14:paraId="42DA34B7" w14:textId="77777777" w:rsidR="00443D42" w:rsidRPr="00081256" w:rsidRDefault="00443D42" w:rsidP="00F21EDB">
      <w:pPr>
        <w:pStyle w:val="Text2-2"/>
        <w:numPr>
          <w:ilvl w:val="5"/>
          <w:numId w:val="14"/>
        </w:numPr>
      </w:pPr>
      <w:r w:rsidRPr="00081256">
        <w:t>Seznam čísel a názvů PS a SO s uvedením zhotovitele geodetické části DSPS jednotlivých PS a SO (ve formátu *.</w:t>
      </w:r>
      <w:proofErr w:type="spellStart"/>
      <w:r w:rsidRPr="00081256">
        <w:t>xlsx</w:t>
      </w:r>
      <w:proofErr w:type="spellEnd"/>
      <w:r w:rsidRPr="00081256">
        <w:t>),</w:t>
      </w:r>
    </w:p>
    <w:p w14:paraId="48251D0F" w14:textId="77777777" w:rsidR="006C0E7C" w:rsidRPr="00081256" w:rsidRDefault="00443D42" w:rsidP="00F21EDB">
      <w:pPr>
        <w:pStyle w:val="Text2-2"/>
        <w:numPr>
          <w:ilvl w:val="5"/>
          <w:numId w:val="14"/>
        </w:numPr>
      </w:pPr>
      <w:r w:rsidRPr="00081256">
        <w:t>TZ k jednotlivým PS a SO (ve formátu *.</w:t>
      </w:r>
      <w:proofErr w:type="spellStart"/>
      <w:r w:rsidRPr="00081256">
        <w:t>pdf</w:t>
      </w:r>
      <w:proofErr w:type="spellEnd"/>
      <w:r w:rsidRPr="00081256">
        <w:t>),</w:t>
      </w:r>
    </w:p>
    <w:p w14:paraId="52D8945A" w14:textId="77777777" w:rsidR="0093323A" w:rsidRPr="00081256" w:rsidRDefault="0093323A" w:rsidP="00F21EDB">
      <w:pPr>
        <w:pStyle w:val="Text2-2"/>
        <w:numPr>
          <w:ilvl w:val="5"/>
          <w:numId w:val="14"/>
        </w:numPr>
      </w:pPr>
      <w:r w:rsidRPr="00081256">
        <w:t>Seznam souřadnic, výšek a charakteristik podrobných bodů k jednotlivým SO a PS (ve formátu *.</w:t>
      </w:r>
      <w:proofErr w:type="spellStart"/>
      <w:r w:rsidRPr="00081256">
        <w:t>txt</w:t>
      </w:r>
      <w:proofErr w:type="spellEnd"/>
      <w:r w:rsidR="007F5DDD" w:rsidRPr="00081256">
        <w:t>),</w:t>
      </w:r>
    </w:p>
    <w:p w14:paraId="59C01A9C" w14:textId="77777777" w:rsidR="0093323A" w:rsidRPr="00081256" w:rsidRDefault="0093323A" w:rsidP="00F21EDB">
      <w:pPr>
        <w:pStyle w:val="Text2-2"/>
        <w:numPr>
          <w:ilvl w:val="5"/>
          <w:numId w:val="14"/>
        </w:numPr>
      </w:pPr>
      <w:r w:rsidRPr="00081256">
        <w:t>Výpočetní protokol a editované zápisníky ve formátu *.</w:t>
      </w:r>
      <w:proofErr w:type="spellStart"/>
      <w:r w:rsidRPr="00081256">
        <w:t>txt</w:t>
      </w:r>
      <w:proofErr w:type="spellEnd"/>
      <w:r w:rsidRPr="00081256">
        <w:t>; originální zápisníky ve formátu stroje, doložení splnění požadované přesnosti, kalibrační listy, fotodokumentace a další,</w:t>
      </w:r>
    </w:p>
    <w:p w14:paraId="39C9AB50" w14:textId="78BD550A" w:rsidR="0093323A" w:rsidRPr="00081256" w:rsidRDefault="0093323A" w:rsidP="00F21EDB">
      <w:pPr>
        <w:pStyle w:val="Text2-2"/>
        <w:numPr>
          <w:ilvl w:val="5"/>
          <w:numId w:val="14"/>
        </w:numPr>
      </w:pPr>
      <w:r w:rsidRPr="00081256">
        <w:t>Výkresy jednotlivých PS a SO v M 1:1000 (ve formátu *.</w:t>
      </w:r>
      <w:proofErr w:type="spellStart"/>
      <w:r w:rsidRPr="00081256">
        <w:t>dgn</w:t>
      </w:r>
      <w:proofErr w:type="spellEnd"/>
      <w:r w:rsidRPr="00081256">
        <w:t xml:space="preserve"> a *.</w:t>
      </w:r>
      <w:proofErr w:type="spellStart"/>
      <w:r w:rsidRPr="00081256">
        <w:t>pdf</w:t>
      </w:r>
      <w:proofErr w:type="spellEnd"/>
      <w:r w:rsidRPr="00081256">
        <w:t>). Pokud jsou kóty a detaily vyžadovány ZTP, jsou zakresleny v samostatném pomocném výkrese DGN. Soubor P</w:t>
      </w:r>
      <w:r w:rsidR="00E24195">
        <w:t>DF zachycuje soutisk hlavního a </w:t>
      </w:r>
      <w:r w:rsidRPr="00081256">
        <w:t>pomocného výkresu.</w:t>
      </w:r>
    </w:p>
    <w:p w14:paraId="08BDF156" w14:textId="4A084B3E" w:rsidR="005220AF" w:rsidRPr="00081256" w:rsidRDefault="005220AF" w:rsidP="00F21EDB">
      <w:pPr>
        <w:pStyle w:val="Text2-2"/>
        <w:numPr>
          <w:ilvl w:val="5"/>
          <w:numId w:val="14"/>
        </w:numPr>
      </w:pPr>
      <w:r w:rsidRPr="00081256">
        <w:t>Seznam PS a SO identifikovaných ve vztahu k parcelním čís</w:t>
      </w:r>
      <w:r w:rsidR="00E24195">
        <w:t>lům pozemků podle </w:t>
      </w:r>
      <w:r w:rsidRPr="00081256">
        <w:t>evidence právních vztahů KN. Formu a obsah seznamu upřesní ÚOZI Objednatele.</w:t>
      </w:r>
    </w:p>
    <w:p w14:paraId="79E0187A" w14:textId="77777777" w:rsidR="005220AF" w:rsidRPr="00081256" w:rsidRDefault="005220AF" w:rsidP="00F21EDB">
      <w:pPr>
        <w:pStyle w:val="Text2-2"/>
        <w:numPr>
          <w:ilvl w:val="4"/>
          <w:numId w:val="14"/>
        </w:numPr>
      </w:pPr>
      <w:r w:rsidRPr="00081256">
        <w:t>Geometrické plány</w:t>
      </w:r>
    </w:p>
    <w:p w14:paraId="2517EEEB" w14:textId="77777777" w:rsidR="005220AF" w:rsidRPr="00081256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081256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081256" w:rsidRDefault="005220AF" w:rsidP="00F21EDB">
      <w:pPr>
        <w:pStyle w:val="Text2-2"/>
        <w:numPr>
          <w:ilvl w:val="5"/>
          <w:numId w:val="14"/>
        </w:numPr>
        <w:spacing w:after="240"/>
      </w:pPr>
      <w:r w:rsidRPr="00081256">
        <w:t xml:space="preserve">Geometrické plány a přílohy dle </w:t>
      </w:r>
      <w:proofErr w:type="spellStart"/>
      <w:r w:rsidRPr="00081256">
        <w:t>podčlánku</w:t>
      </w:r>
      <w:proofErr w:type="spellEnd"/>
      <w:r w:rsidRPr="00081256">
        <w:t xml:space="preserve"> 1.7.3.5 Kapitoly 1 TKP.</w:t>
      </w:r>
    </w:p>
    <w:p w14:paraId="7566AFC7" w14:textId="77777777" w:rsidR="005220AF" w:rsidRPr="00081256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1256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081256">
        <w:rPr>
          <w:sz w:val="18"/>
          <w:szCs w:val="18"/>
        </w:rPr>
        <w:t>docx</w:t>
      </w:r>
      <w:proofErr w:type="spellEnd"/>
      <w:r w:rsidRPr="00081256">
        <w:rPr>
          <w:sz w:val="18"/>
          <w:szCs w:val="18"/>
        </w:rPr>
        <w:t>,*.</w:t>
      </w:r>
      <w:proofErr w:type="spellStart"/>
      <w:r w:rsidRPr="00081256">
        <w:rPr>
          <w:sz w:val="18"/>
          <w:szCs w:val="18"/>
        </w:rPr>
        <w:t>xlsx</w:t>
      </w:r>
      <w:proofErr w:type="spellEnd"/>
      <w:r w:rsidRPr="00081256">
        <w:rPr>
          <w:sz w:val="18"/>
          <w:szCs w:val="18"/>
        </w:rPr>
        <w:t>, *.</w:t>
      </w:r>
      <w:proofErr w:type="spellStart"/>
      <w:r w:rsidRPr="00081256">
        <w:rPr>
          <w:sz w:val="18"/>
          <w:szCs w:val="18"/>
        </w:rPr>
        <w:t>dwg</w:t>
      </w:r>
      <w:proofErr w:type="spellEnd"/>
      <w:r w:rsidRPr="00081256">
        <w:rPr>
          <w:sz w:val="18"/>
          <w:szCs w:val="18"/>
        </w:rPr>
        <w:t>, *.</w:t>
      </w:r>
      <w:proofErr w:type="spellStart"/>
      <w:r w:rsidRPr="00081256">
        <w:rPr>
          <w:sz w:val="18"/>
          <w:szCs w:val="18"/>
        </w:rPr>
        <w:t>dng</w:t>
      </w:r>
      <w:proofErr w:type="spellEnd"/>
      <w:r w:rsidRPr="00081256">
        <w:rPr>
          <w:sz w:val="18"/>
          <w:szCs w:val="18"/>
        </w:rPr>
        <w:t>, případně *.</w:t>
      </w:r>
      <w:proofErr w:type="spellStart"/>
      <w:r w:rsidRPr="00081256">
        <w:rPr>
          <w:sz w:val="18"/>
          <w:szCs w:val="18"/>
        </w:rPr>
        <w:t>dfx</w:t>
      </w:r>
      <w:proofErr w:type="spellEnd"/>
      <w:r w:rsidRPr="00081256">
        <w:rPr>
          <w:sz w:val="18"/>
          <w:szCs w:val="18"/>
        </w:rPr>
        <w:t xml:space="preserve"> a *.</w:t>
      </w:r>
      <w:proofErr w:type="spellStart"/>
      <w:r w:rsidRPr="00081256">
        <w:rPr>
          <w:sz w:val="18"/>
          <w:szCs w:val="18"/>
        </w:rPr>
        <w:t>pdf</w:t>
      </w:r>
      <w:proofErr w:type="spellEnd"/>
      <w:r w:rsidRPr="00081256">
        <w:rPr>
          <w:sz w:val="18"/>
          <w:szCs w:val="18"/>
        </w:rPr>
        <w:t>).</w:t>
      </w:r>
    </w:p>
    <w:p w14:paraId="7F724E90" w14:textId="3D141525" w:rsidR="009F244D" w:rsidRPr="00081256" w:rsidRDefault="009F244D" w:rsidP="009F244D">
      <w:pPr>
        <w:pStyle w:val="Text2-2"/>
      </w:pPr>
      <w:r w:rsidRPr="00081256">
        <w:t>V listinné podobě bude DSPS předána v rozsahu čl. 4.1.</w:t>
      </w:r>
      <w:r w:rsidR="00FD5F18" w:rsidRPr="00081256">
        <w:t>3.</w:t>
      </w:r>
      <w:r w:rsidR="001D0D0C" w:rsidRPr="00081256">
        <w:t>31</w:t>
      </w:r>
      <w:r w:rsidR="00E24195">
        <w:t xml:space="preserve"> těchto ZTP dle </w:t>
      </w:r>
      <w:proofErr w:type="gramStart"/>
      <w:r w:rsidRPr="00081256">
        <w:t>části a), e), f)(v) a f)(</w:t>
      </w:r>
      <w:proofErr w:type="spellStart"/>
      <w:r w:rsidRPr="00081256">
        <w:t>vi</w:t>
      </w:r>
      <w:proofErr w:type="spellEnd"/>
      <w:proofErr w:type="gramEnd"/>
      <w:r w:rsidRPr="00081256">
        <w:t>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282E43E0" w:rsidR="009F244D" w:rsidRPr="00081256" w:rsidRDefault="009F244D" w:rsidP="00F21EDB">
      <w:pPr>
        <w:pStyle w:val="Text2-2"/>
      </w:pPr>
      <w:r w:rsidRPr="00081256">
        <w:rPr>
          <w:b/>
        </w:rPr>
        <w:t>Součástí dokumentů skutečného provedení stavby</w:t>
      </w:r>
      <w:r w:rsidRPr="00081256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</w:t>
      </w:r>
      <w:r w:rsidR="00E24195">
        <w:t>u třetích osob, dle </w:t>
      </w:r>
      <w:r w:rsidRPr="00081256">
        <w:t>požadavku vydaných stavebních povolení:</w:t>
      </w:r>
    </w:p>
    <w:p w14:paraId="4B72DACC" w14:textId="77777777" w:rsidR="009F244D" w:rsidRPr="00081256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081256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081256" w:rsidRDefault="009F244D" w:rsidP="00F21EDB">
      <w:pPr>
        <w:pStyle w:val="Text2-2"/>
        <w:numPr>
          <w:ilvl w:val="4"/>
          <w:numId w:val="14"/>
        </w:numPr>
      </w:pPr>
      <w:r w:rsidRPr="00081256">
        <w:t>doklady o projednání PDPS,</w:t>
      </w:r>
    </w:p>
    <w:p w14:paraId="17D05DC8" w14:textId="77777777" w:rsidR="009F244D" w:rsidRPr="00081256" w:rsidRDefault="009F244D" w:rsidP="00F21EDB">
      <w:pPr>
        <w:pStyle w:val="Text2-2"/>
        <w:numPr>
          <w:ilvl w:val="4"/>
          <w:numId w:val="14"/>
        </w:numPr>
      </w:pPr>
      <w:r w:rsidRPr="00081256">
        <w:t>závazná stanoviska dotčených orgánů a další doklady o jednání s dotčenými orgány a účastníky stavebního řízení,</w:t>
      </w:r>
    </w:p>
    <w:p w14:paraId="2FAA8CA9" w14:textId="77777777" w:rsidR="009F244D" w:rsidRPr="00081256" w:rsidRDefault="009F244D" w:rsidP="00F21EDB">
      <w:pPr>
        <w:pStyle w:val="Text2-2"/>
        <w:numPr>
          <w:ilvl w:val="4"/>
          <w:numId w:val="14"/>
        </w:numPr>
      </w:pPr>
      <w:r w:rsidRPr="00081256">
        <w:t>vyjádření vlastníků a správců dotčených inženýrských sítí,</w:t>
      </w:r>
    </w:p>
    <w:p w14:paraId="3CE3026A" w14:textId="77777777" w:rsidR="009F244D" w:rsidRPr="00081256" w:rsidRDefault="009F244D" w:rsidP="00F21EDB">
      <w:pPr>
        <w:pStyle w:val="Text2-2"/>
        <w:numPr>
          <w:ilvl w:val="4"/>
          <w:numId w:val="14"/>
        </w:numPr>
      </w:pPr>
      <w:r w:rsidRPr="00081256">
        <w:t>doklady o projednání s vlastníky pozemků a staveb nebo bytů a nebytových prostor dotčených stavbou, popř. s jinými oprávněnými subjekty.</w:t>
      </w:r>
    </w:p>
    <w:p w14:paraId="6BE0803C" w14:textId="639EAA91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="00E24195">
        <w:t>, u </w:t>
      </w:r>
      <w:r w:rsidRPr="009F244D">
        <w:t xml:space="preserve">kterých lze oprávněně předpokládat, že vlivem stavební činnosti a veškeré </w:t>
      </w:r>
      <w:r w:rsidRPr="009F244D">
        <w:lastRenderedPageBreak/>
        <w:t xml:space="preserve">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5B4A9123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</w:t>
      </w:r>
      <w:r w:rsidR="00E24195">
        <w:t>né osnovy uvedené v </w:t>
      </w:r>
      <w:proofErr w:type="gramStart"/>
      <w:r w:rsidR="00E24195">
        <w:t xml:space="preserve">Příloze B.1 </w:t>
      </w:r>
      <w:r w:rsidRPr="006F687F">
        <w:t>směrnice</w:t>
      </w:r>
      <w:proofErr w:type="gramEnd"/>
      <w:r w:rsidRPr="006F687F">
        <w:t xml:space="preserve"> SŽ SM096, Směrnice pro nakládání s odpady, čj. 36061</w:t>
      </w:r>
      <w:r w:rsidR="00E24195">
        <w:t>/2022-SŽ-GŘ-O15 ze dne 1. 6. </w:t>
      </w:r>
      <w:r w:rsidRPr="006F687F">
        <w:t xml:space="preserve">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6508DF9D" w:rsidR="006F687F" w:rsidRPr="00081256" w:rsidRDefault="006F687F" w:rsidP="006F687F">
      <w:pPr>
        <w:pStyle w:val="Text2-2"/>
      </w:pPr>
      <w:r w:rsidRPr="00081256">
        <w:t xml:space="preserve">Zhotovitel se zavazuje zajistit u svých zaměstnanců a zaměstnanců poddodavatelů prokazatelné seznámení s </w:t>
      </w:r>
      <w:r w:rsidRPr="00081256">
        <w:rPr>
          <w:b/>
        </w:rPr>
        <w:t xml:space="preserve">plánem BOZP </w:t>
      </w:r>
      <w:r w:rsidR="00E24195">
        <w:t>Díla (dle zákona č. </w:t>
      </w:r>
      <w:r w:rsidRPr="00081256">
        <w:t>309/2006 Sb.</w:t>
      </w:r>
      <w:r w:rsidR="006C44FD" w:rsidRPr="00081256">
        <w:t xml:space="preserve"> (zákon o zajištění dalších podmínek bezpečnosti a ochrany zdraví při práci))</w:t>
      </w:r>
      <w:r w:rsidRPr="00081256">
        <w:t xml:space="preserve"> a doložit splnění této povinnosti písemně před předáním Staveniště Zhotoviteli. </w:t>
      </w:r>
    </w:p>
    <w:p w14:paraId="77E40174" w14:textId="768BB74D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</w:t>
      </w:r>
      <w:r w:rsidR="00E24195">
        <w:t>etně) a výše budou při pobytu v </w:t>
      </w:r>
      <w:r w:rsidRPr="00421120">
        <w:t>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5258575D" w:rsidR="006F687F" w:rsidRPr="006F687F" w:rsidRDefault="006F687F" w:rsidP="00F21EDB">
      <w:pPr>
        <w:pStyle w:val="Text2-2"/>
      </w:pPr>
      <w:r w:rsidRPr="006F687F">
        <w:t>Zhotovitel se zavazuje zajistit, že n</w:t>
      </w:r>
      <w:r w:rsidR="00E24195">
        <w:t>a všech vozidlech Zhotovitele a </w:t>
      </w:r>
      <w:r w:rsidRPr="006F687F">
        <w:t>Poddodavatelů, používaných na Staveništi, bude viditelně vyznačena obchodní firma nebo jméno.</w:t>
      </w:r>
    </w:p>
    <w:p w14:paraId="2A410972" w14:textId="1EF7F3C5" w:rsidR="00161BD6" w:rsidRPr="005A4D14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E24195">
        <w:t>, o požární ochraně, včetně </w:t>
      </w:r>
      <w:r w:rsidR="006C44FD">
        <w:t>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</w:t>
      </w:r>
      <w:r w:rsidRPr="005A4D14">
        <w:t>bylo i dodání Dokumen</w:t>
      </w:r>
      <w:r w:rsidR="00E24195">
        <w:t>tace zdolávání požárů, a to již </w:t>
      </w:r>
      <w:r w:rsidRPr="005A4D14">
        <w:t>před uvedením do provozu / zkušebního provozu.</w:t>
      </w:r>
    </w:p>
    <w:p w14:paraId="49FE437D" w14:textId="60057E15" w:rsidR="00107E6D" w:rsidRPr="005A4D14" w:rsidRDefault="002D3EF9" w:rsidP="007254C4">
      <w:pPr>
        <w:pStyle w:val="Text2-1"/>
      </w:pPr>
      <w:r w:rsidRPr="005A4D14">
        <w:t xml:space="preserve"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SŽ. </w:t>
      </w:r>
    </w:p>
    <w:p w14:paraId="16426AE8" w14:textId="77777777" w:rsidR="00DF7BAA" w:rsidRDefault="00DF7BAA" w:rsidP="00DF7BAA">
      <w:pPr>
        <w:pStyle w:val="Nadpis2-2"/>
      </w:pPr>
      <w:bookmarkStart w:id="37" w:name="_Toc129689114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2CC40399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</w:t>
      </w:r>
      <w:r w:rsidR="00D25AED">
        <w:t xml:space="preserve"> (Ing. Jan Sloupenský, tel.: 601 327 749, email: </w:t>
      </w:r>
      <w:r w:rsidR="00D25AED" w:rsidRPr="00D25AED">
        <w:t>Sloupensky@spravazeleznic.cz</w:t>
      </w:r>
      <w:r w:rsidR="00D25AED">
        <w:t>)</w:t>
      </w:r>
      <w:r w:rsidRPr="00DC55C8">
        <w:t xml:space="preserve"> o zajištění aktuálních podkladů a postupu vyplývajícího </w:t>
      </w:r>
      <w:r w:rsidRPr="00DC55C8">
        <w:lastRenderedPageBreak/>
        <w:t>z požadavků uvedených v TKP a těchto ZTP pro provedení díla nejpozději do termínu předání Staveniště.</w:t>
      </w:r>
    </w:p>
    <w:p w14:paraId="22C95300" w14:textId="5479706C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D25AED">
        <w:t> PO</w:t>
      </w:r>
      <w:r w:rsidR="00D25AED">
        <w:noBreakHyphen/>
      </w:r>
      <w:r>
        <w:t>06/2020-GŘ</w:t>
      </w:r>
      <w:bookmarkEnd w:id="38"/>
      <w:bookmarkEnd w:id="39"/>
      <w:r w:rsidR="00157FB9">
        <w:t>, Pokyn generálního ředitele k posk</w:t>
      </w:r>
      <w:r w:rsidR="00D25AED">
        <w:t>ytování geodetických podkladů a </w:t>
      </w:r>
      <w:r w:rsidR="00157FB9">
        <w:t>činností pro přípravu a realizaci opravných a investičních akcí.</w:t>
      </w:r>
    </w:p>
    <w:p w14:paraId="2081E5F1" w14:textId="49487D37" w:rsidR="00DC55C8" w:rsidRPr="00D25AED" w:rsidRDefault="00DC55C8" w:rsidP="00DC55C8">
      <w:pPr>
        <w:pStyle w:val="Text2-1"/>
      </w:pPr>
      <w:r>
        <w:t>V případě staveb, které nejsou realizovány pod</w:t>
      </w:r>
      <w:r w:rsidR="00E24195">
        <w:t>le projektové dokumentace, bude </w:t>
      </w:r>
      <w:r>
        <w:t>přiměřeně uplatněno ustanovení TKP a dál</w:t>
      </w:r>
      <w:r w:rsidR="00D25AED">
        <w:t xml:space="preserve">e zjednodušený postup popsaný </w:t>
      </w:r>
      <w:r w:rsidR="00D25AED" w:rsidRPr="00D25AED">
        <w:t>v </w:t>
      </w:r>
      <w:r w:rsidRPr="00D25AED">
        <w:t xml:space="preserve">následujících bodech. </w:t>
      </w:r>
    </w:p>
    <w:p w14:paraId="325F1835" w14:textId="10729455" w:rsidR="00DC55C8" w:rsidRPr="00D25AED" w:rsidRDefault="00DC55C8" w:rsidP="00DC55C8">
      <w:pPr>
        <w:pStyle w:val="Text2-1"/>
      </w:pPr>
      <w:r w:rsidRPr="00D25AED">
        <w:t>Geodetická dokumentace (geodetická část projektové dokumentace nebo geodetická část DSPS) bude odevzdána digitálně v otevřené i uzavřené verzi a bude ověřena úředně oprávněným zeměměřickým inženýrem Zhotovitele (</w:t>
      </w:r>
      <w:r w:rsidR="00E24195">
        <w:t>dále jen „ÚOZI Zhotovitele“). V </w:t>
      </w:r>
      <w:r w:rsidRPr="00D25AED">
        <w:t>případě doplnění nebo opravy musí být editovaná dokumentace opětovně ověřena ÚOZI Zhotovitele.</w:t>
      </w:r>
    </w:p>
    <w:p w14:paraId="053071F0" w14:textId="1EE91E18" w:rsidR="00DC55C8" w:rsidRPr="005A4D14" w:rsidRDefault="00DC55C8" w:rsidP="00DC55C8">
      <w:pPr>
        <w:pStyle w:val="Text2-1"/>
      </w:pPr>
      <w:r w:rsidRPr="00D25AED">
        <w:t>Zhotovitel si zajistí prostřednictvím ÚOZI Zhotovitele</w:t>
      </w:r>
      <w:r w:rsidR="00E24195">
        <w:t xml:space="preserve"> geodetické a mapové podklady u </w:t>
      </w:r>
      <w:r w:rsidRPr="00D25AED">
        <w:t>ÚOZI Objednatele: dokumentaci o bodech ŽBP, želez</w:t>
      </w:r>
      <w:r w:rsidR="00E24195">
        <w:t>niční mapové podklady (dále jen </w:t>
      </w:r>
      <w:r w:rsidRPr="00D25AED">
        <w:t>„ŽMP“) a projekt stávajícího stavu PPK. ÚOZI O</w:t>
      </w:r>
      <w:r w:rsidR="00E24195">
        <w:t>bjednatele zajistí koordinaci s </w:t>
      </w:r>
      <w:r w:rsidRPr="00D25AED">
        <w:t xml:space="preserve">jednotlivými správci SŽG - ŽBP, ŽMP, PPK, popř. se správcem železničního katastru </w:t>
      </w:r>
      <w:r w:rsidRPr="005A4D14">
        <w:t xml:space="preserve">nemovitostí (dále jen „ŽKN“). </w:t>
      </w:r>
    </w:p>
    <w:p w14:paraId="2E8FBF02" w14:textId="222A3746" w:rsidR="00DC55C8" w:rsidRPr="005A4D14" w:rsidRDefault="00DC55C8" w:rsidP="00DC55C8">
      <w:pPr>
        <w:pStyle w:val="Text2-1"/>
      </w:pPr>
      <w:r w:rsidRPr="005A4D14">
        <w:t>Dostupné podklady uvedené v čl. 4.2.5 těchto ZTP splňující TKP, předá ÚOZI Objednatele ÚOZI Zhotovitele a následně bude koordinovat zeměměřické činnosti Z</w:t>
      </w:r>
      <w:r w:rsidR="00E24195">
        <w:t>hotovitele v </w:t>
      </w:r>
      <w:r w:rsidRPr="005A4D14">
        <w:t>souladu s platnými, obecně závaznými právními p</w:t>
      </w:r>
      <w:r w:rsidR="00E24195">
        <w:t>ředpisy a interními dokumenty a </w:t>
      </w:r>
      <w:r w:rsidRPr="005A4D14">
        <w:t xml:space="preserve">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6D85A168" w:rsidR="00DC55C8" w:rsidRDefault="00DC55C8" w:rsidP="00DC55C8">
      <w:pPr>
        <w:pStyle w:val="Text2-1"/>
      </w:pPr>
      <w:r>
        <w:t>Zhotovitel je povinen po dobu realizace stavby chránit body ŽBP. Dojde-li u bodů</w:t>
      </w:r>
      <w:r w:rsidR="00E24195">
        <w:t xml:space="preserve"> ŽBP k </w:t>
      </w:r>
      <w:r>
        <w:t>jejich zničení, poškození, neoprávněnému přemístění</w:t>
      </w:r>
      <w:r w:rsidR="00E24195">
        <w:t xml:space="preserve"> nebo učinění nepoužitelnými, a to </w:t>
      </w:r>
      <w:r>
        <w:t>ze strany činnosti Zhotovitele, musí být tato sku</w:t>
      </w:r>
      <w:r w:rsidR="00E24195">
        <w:t>tečnost neprodleně projednána s </w:t>
      </w:r>
      <w:r>
        <w:t>ÚOZI Objednatele, který tuto činnost koordinuje se správcem ŽBP. Přeložení, obnovení nebo přemístění bodů ŽBP včetně zaměření a určení b</w:t>
      </w:r>
      <w:r w:rsidR="00E24195">
        <w:t>ude uskutečněno Zhotovitelem ve </w:t>
      </w:r>
      <w:r>
        <w:t>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E711779" w:rsidR="00DC55C8" w:rsidRDefault="00DC55C8" w:rsidP="00DC55C8">
      <w:pPr>
        <w:pStyle w:val="Text2-1"/>
      </w:pPr>
      <w:r>
        <w:t>V případě úpravy GPK metodou propracování (popř</w:t>
      </w:r>
      <w:r w:rsidR="00E24195">
        <w:t>. metodou zmenšování chyb) bude </w:t>
      </w:r>
      <w:r>
        <w:t>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4D96AFBF" w:rsidR="00DC55C8" w:rsidRPr="00D25AED" w:rsidRDefault="00DC55C8" w:rsidP="00DC55C8">
      <w:pPr>
        <w:pStyle w:val="Text2-1"/>
      </w:pPr>
      <w:r w:rsidRPr="00D25AED">
        <w:t>Nedílnou součástí odevzdání je také projektová</w:t>
      </w:r>
      <w:r w:rsidR="00E24195">
        <w:t xml:space="preserve"> dokumentace PPK, případně její </w:t>
      </w:r>
      <w:r w:rsidRPr="00D25AED">
        <w:t>aktualizovaná verze, pokud došlo vlivem stavebních prací k její úpravě (např. i změna nivelety).</w:t>
      </w:r>
    </w:p>
    <w:p w14:paraId="5067E6D1" w14:textId="77777777" w:rsidR="00DC55C8" w:rsidRPr="00D25AED" w:rsidRDefault="00DC55C8" w:rsidP="00DC55C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</w:t>
      </w:r>
      <w:r w:rsidRPr="00D25AED">
        <w:t>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D25AED" w:rsidRDefault="00DC55C8" w:rsidP="00DC55C8">
      <w:pPr>
        <w:pStyle w:val="Text2-1"/>
      </w:pPr>
      <w:r w:rsidRPr="00D25AED">
        <w:lastRenderedPageBreak/>
        <w:t xml:space="preserve">Po úpravě GPK Zhotovitel zajistí zaměření všech kolejových objektů (např. </w:t>
      </w:r>
      <w:proofErr w:type="spellStart"/>
      <w:r w:rsidRPr="00D25AED">
        <w:t>balíza</w:t>
      </w:r>
      <w:proofErr w:type="spellEnd"/>
      <w:r w:rsidRPr="00D25AED">
        <w:t xml:space="preserve">, kolejnicový </w:t>
      </w:r>
      <w:proofErr w:type="spellStart"/>
      <w:r w:rsidRPr="00D25AED">
        <w:t>mazník</w:t>
      </w:r>
      <w:proofErr w:type="spellEnd"/>
      <w:r w:rsidRPr="00D25AED">
        <w:t>, snímač počítače náprav, kolejová brzda, výkolejka a další), u kterých došlo ke změně polohy a výšky při úpravě GPK a následně zapracuje do DSPS.</w:t>
      </w:r>
    </w:p>
    <w:p w14:paraId="774FF903" w14:textId="07A06ECE" w:rsidR="00DC55C8" w:rsidRDefault="00DC55C8" w:rsidP="00DC55C8">
      <w:pPr>
        <w:pStyle w:val="Text2-1"/>
      </w:pPr>
      <w:r>
        <w:t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</w:t>
      </w:r>
      <w:r w:rsidR="00E24195">
        <w:t>ových bodů katastrální mapy, je </w:t>
      </w:r>
      <w:r>
        <w:t xml:space="preserve">nutné vyhotovit geometrický plán. Jedná se především o kabelové trasy a další technologické objekty. Zhotovitel musí vzít v úvahu i </w:t>
      </w:r>
      <w:r w:rsidR="00E24195">
        <w:t>aktuální stav ÚMVŽST, kterou na </w:t>
      </w:r>
      <w:r>
        <w:t xml:space="preserve">vyžádání Zhotovitele dodá UOZI Objednatele. </w:t>
      </w:r>
    </w:p>
    <w:p w14:paraId="5210E3F2" w14:textId="27951592" w:rsidR="00DC55C8" w:rsidRPr="00D25AED" w:rsidRDefault="00DC55C8" w:rsidP="00DC55C8">
      <w:pPr>
        <w:pStyle w:val="Text2-1"/>
      </w:pPr>
      <w:r>
        <w:t>Pro stanovení rozsahu šířky věcného břemene pro PS</w:t>
      </w:r>
      <w:r w:rsidR="00E24195">
        <w:t>, SO, které jsou anebo budou ve </w:t>
      </w:r>
      <w:r>
        <w:t>správě či vlastnictví Správy železnic, platí tabulka Rozsah věcných břemen ke stažení na webovém odkazu https://www.spravazeleznic.cz/stavby-zakazky/podklady-pro-</w:t>
      </w:r>
      <w:r w:rsidRPr="00D25AED">
        <w:t>zhotovitele/zaborovy-elaborat.</w:t>
      </w:r>
    </w:p>
    <w:p w14:paraId="6D059E7E" w14:textId="7E388F4E" w:rsidR="00DC55C8" w:rsidRPr="005A4D14" w:rsidRDefault="00DC55C8" w:rsidP="00DC55C8">
      <w:pPr>
        <w:pStyle w:val="Text2-1"/>
      </w:pPr>
      <w:r w:rsidRPr="00D25AED">
        <w:t xml:space="preserve">Zhotovitel předá dokumentaci ÚOZI Objednatele ke kontrole v termínu odevzdání DSPS uvedeném ve smlouvě o dílo, nejpozději však do 30 dnů od ukončení prací dle platného harmonogramu stavby. ÚOZI Objednatele provede věcnou </w:t>
      </w:r>
      <w:r w:rsidR="00E24195">
        <w:t>a formální kontrolu DSPS. Při </w:t>
      </w:r>
      <w:r w:rsidRPr="00D25AED">
        <w:t xml:space="preserve">shledání nedostatků ÚOZI Objednatele zašle vyjádření s uvedenými nedostatky </w:t>
      </w:r>
      <w:r w:rsidRPr="005A4D14">
        <w:t xml:space="preserve">Zhotoviteli, který následně provede opravu DSPS do 10 pracovních dnů. </w:t>
      </w:r>
    </w:p>
    <w:p w14:paraId="0B9E30FA" w14:textId="02CCEF6C" w:rsidR="00DC55C8" w:rsidRPr="005A4D14" w:rsidRDefault="00DC55C8" w:rsidP="00F21EDB">
      <w:pPr>
        <w:pStyle w:val="Text2-1"/>
      </w:pPr>
      <w:r w:rsidRPr="005A4D14">
        <w:rPr>
          <w:b/>
        </w:rPr>
        <w:t>Na neelektrizovaných tratích</w:t>
      </w:r>
      <w:r w:rsidRPr="005A4D14">
        <w:t xml:space="preserve"> platí pro zřizování zajištění PPK postupy dle dopisu Ředitele O13, čj. 168954/2021-SŽ-GŘ-O13,</w:t>
      </w:r>
      <w:r w:rsidR="00E24195">
        <w:t xml:space="preserve"> Zajištění prostorové polohy na </w:t>
      </w:r>
      <w:r w:rsidRPr="005A4D14">
        <w:t>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623C66" w:rsidRDefault="00DF7BAA" w:rsidP="00DF7BAA">
      <w:pPr>
        <w:pStyle w:val="Nadpis2-2"/>
      </w:pPr>
      <w:bookmarkStart w:id="41" w:name="_Toc6410438"/>
      <w:bookmarkStart w:id="42" w:name="_Toc129689115"/>
      <w:r w:rsidRPr="00623C66">
        <w:t>Doklady překládané zhotovitelem</w:t>
      </w:r>
      <w:bookmarkEnd w:id="41"/>
      <w:bookmarkEnd w:id="42"/>
    </w:p>
    <w:p w14:paraId="44E06185" w14:textId="6EB70A2A" w:rsidR="00D12C76" w:rsidRPr="00623C66" w:rsidRDefault="00562909" w:rsidP="00562909">
      <w:pPr>
        <w:pStyle w:val="Text2-1"/>
      </w:pPr>
      <w:r w:rsidRPr="00623C66">
        <w:t>Pokud již Zhotovitel nepředložil dále uvedené doklady pře uzavřením SOD, předloží p</w:t>
      </w:r>
      <w:r w:rsidR="00E24195">
        <w:t>řed </w:t>
      </w:r>
      <w:r w:rsidR="00D12C76" w:rsidRPr="00623C66">
        <w:t>zahájením prací na objektech, jejichž součástí jsou „Určená technická zařízení“ ve smyslu vyhlášky MD č. 100/1995 Sb., kterou se stanoví podmínky pro provoz, konstrukci a</w:t>
      </w:r>
      <w:r w:rsidRPr="00623C66">
        <w:t> </w:t>
      </w:r>
      <w:r w:rsidR="00D12C76" w:rsidRPr="00623C66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623C66">
        <w:t xml:space="preserve">pověření nebo má </w:t>
      </w:r>
      <w:r w:rsidR="00D12C76" w:rsidRPr="00623C66">
        <w:t xml:space="preserve">zajištěnou spolupráci </w:t>
      </w:r>
      <w:r w:rsidRPr="00623C66">
        <w:t>s </w:t>
      </w:r>
      <w:r w:rsidR="00D12C76" w:rsidRPr="00623C66">
        <w:t>právnick</w:t>
      </w:r>
      <w:r w:rsidRPr="00623C66">
        <w:t xml:space="preserve">ou </w:t>
      </w:r>
      <w:r w:rsidR="00D12C76" w:rsidRPr="00623C66">
        <w:t>osob</w:t>
      </w:r>
      <w:r w:rsidRPr="00623C66">
        <w:t>ou, která má pověření</w:t>
      </w:r>
      <w:r w:rsidR="00D12C76" w:rsidRPr="00623C66">
        <w:t xml:space="preserve"> podle ustanovení § 47 odst. 4 zákona č. 266/1994 Sb. o drahách v platném znění pro všechny druhy „Určených technických zařízení“, dotčených </w:t>
      </w:r>
      <w:r w:rsidR="00840EA1" w:rsidRPr="00623C66">
        <w:t>stavebními pr</w:t>
      </w:r>
      <w:r w:rsidR="00174630" w:rsidRPr="00623C66">
        <w:t>a</w:t>
      </w:r>
      <w:r w:rsidR="00840EA1" w:rsidRPr="00623C66">
        <w:t xml:space="preserve">cemi. </w:t>
      </w:r>
      <w:r w:rsidR="00D12C76" w:rsidRPr="00623C66">
        <w:t>Z tohoto</w:t>
      </w:r>
      <w:r w:rsidR="00E24195">
        <w:t xml:space="preserve"> dokladu musí být zřejmé, že se </w:t>
      </w:r>
      <w:r w:rsidR="00D12C76" w:rsidRPr="00623C66">
        <w:t>vztahuje k plnění předmětné zakázky a bez jeho předložení těchto dokladů nebude možné zahájit práce na výše uvedených objektech.</w:t>
      </w:r>
    </w:p>
    <w:p w14:paraId="4E3B5150" w14:textId="77777777" w:rsidR="00DF7BAA" w:rsidRDefault="00DF7BAA" w:rsidP="00DF7BAA">
      <w:pPr>
        <w:pStyle w:val="Nadpis2-2"/>
      </w:pPr>
      <w:bookmarkStart w:id="43" w:name="_Toc6410439"/>
      <w:bookmarkStart w:id="44" w:name="_Toc129689116"/>
      <w:r>
        <w:t>Dokumentace zhotovitele pro stavbu</w:t>
      </w:r>
      <w:bookmarkEnd w:id="43"/>
      <w:bookmarkEnd w:id="44"/>
    </w:p>
    <w:p w14:paraId="488F8FA4" w14:textId="652F77D6" w:rsidR="00740821" w:rsidRPr="00D25AED" w:rsidRDefault="00740821" w:rsidP="00F21EDB">
      <w:pPr>
        <w:pStyle w:val="Text2-1"/>
      </w:pPr>
      <w:r w:rsidRPr="00D25AED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D25AED">
        <w:t> </w:t>
      </w:r>
      <w:r w:rsidRPr="00D25AED">
        <w:t>4</w:t>
      </w:r>
      <w:r w:rsidR="00EE6FF4" w:rsidRPr="00D25AED">
        <w:t xml:space="preserve"> </w:t>
      </w:r>
      <w:r w:rsidRPr="00D25AED">
        <w:t>vyhlášky č.</w:t>
      </w:r>
      <w:r w:rsidR="00EE6FF4" w:rsidRPr="00D25AED">
        <w:t> </w:t>
      </w:r>
      <w:r w:rsidRPr="00D25AED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468673E6" w14:textId="41F3675E" w:rsidR="00DF7BAA" w:rsidRPr="00D25AED" w:rsidRDefault="00D25AED" w:rsidP="00103B38">
      <w:pPr>
        <w:pStyle w:val="Odstavec1-1a"/>
        <w:numPr>
          <w:ilvl w:val="0"/>
          <w:numId w:val="7"/>
        </w:numPr>
        <w:spacing w:after="120"/>
      </w:pPr>
      <w:r w:rsidRPr="00D25AED">
        <w:t>PS realizující technologie elektro.</w:t>
      </w:r>
    </w:p>
    <w:p w14:paraId="109FD0B0" w14:textId="77777777" w:rsidR="00EE6FF4" w:rsidRPr="00067A9E" w:rsidRDefault="00740821" w:rsidP="00F21EDB">
      <w:pPr>
        <w:pStyle w:val="Text2-1"/>
      </w:pPr>
      <w:r w:rsidRPr="00067A9E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067A9E" w:rsidRDefault="00740821" w:rsidP="00F21EDB">
      <w:pPr>
        <w:pStyle w:val="Text2-1"/>
      </w:pPr>
      <w:r w:rsidRPr="00067A9E">
        <w:t>Zhotovitel zpracuje technologické předpisy (</w:t>
      </w:r>
      <w:proofErr w:type="spellStart"/>
      <w:r w:rsidRPr="00067A9E">
        <w:t>TePř</w:t>
      </w:r>
      <w:proofErr w:type="spellEnd"/>
      <w:r w:rsidRPr="00067A9E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067A9E"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45" w:name="_Toc6410443"/>
      <w:bookmarkStart w:id="46" w:name="_Toc129689117"/>
      <w:r w:rsidRPr="00E77C22">
        <w:lastRenderedPageBreak/>
        <w:t>Silnoproudá technologie včetně DŘT, trakční a energetická zařízení</w:t>
      </w:r>
      <w:bookmarkEnd w:id="45"/>
      <w:bookmarkEnd w:id="46"/>
    </w:p>
    <w:p w14:paraId="2131A0AC" w14:textId="14E6EE5F" w:rsidR="00DF7BAA" w:rsidRPr="00E77C22" w:rsidRDefault="00067A9E" w:rsidP="00067A9E">
      <w:pPr>
        <w:pStyle w:val="Text2-1"/>
      </w:pPr>
      <w:r w:rsidRPr="00067A9E">
        <w:t>V případě prací na trakčním vedení, a jestliže dochází k změně koordinačního schéma ukolejnění a trakčního propojení (dále KSU a TP) je zhotovitel povinen dodat pro každý stavební postup v souladu se směrnicí SŽDC SM33 ověřené KSU a TP.</w:t>
      </w:r>
    </w:p>
    <w:p w14:paraId="3B67C881" w14:textId="77777777" w:rsidR="00DF7BAA" w:rsidRDefault="00DF7BAA" w:rsidP="00DF7BAA">
      <w:pPr>
        <w:pStyle w:val="Nadpis2-2"/>
      </w:pPr>
      <w:bookmarkStart w:id="47" w:name="_Toc129689118"/>
      <w:bookmarkStart w:id="48" w:name="_Toc6410458"/>
      <w:r>
        <w:t>Životní prostředí</w:t>
      </w:r>
      <w:bookmarkEnd w:id="47"/>
      <w:r>
        <w:t xml:space="preserve"> </w:t>
      </w:r>
      <w:bookmarkEnd w:id="48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A9E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na základě závěrů ze vzorkování předá specialistovi ŽP Objednatele plán nakládání s vytěženým materiálem, respektive odpadem, který bude specifikovat změny oproti Projektové dokumentaci. Důraz bude kladen </w:t>
      </w:r>
      <w:r w:rsidRPr="00067A9E">
        <w:rPr>
          <w:rStyle w:val="Tun"/>
          <w:b w:val="0"/>
        </w:rPr>
        <w:t>na maximální míru recyklace a dalšího využití materiálu, respektive odpadu.</w:t>
      </w:r>
    </w:p>
    <w:p w14:paraId="66D05070" w14:textId="56DC2A7D" w:rsidR="009667B1" w:rsidRPr="00067A9E" w:rsidRDefault="009667B1" w:rsidP="009667B1">
      <w:pPr>
        <w:pStyle w:val="Text2-2"/>
        <w:rPr>
          <w:rStyle w:val="Tun"/>
          <w:b w:val="0"/>
        </w:rPr>
      </w:pPr>
      <w:r w:rsidRPr="00067A9E">
        <w:rPr>
          <w:rStyle w:val="Tun"/>
        </w:rPr>
        <w:t xml:space="preserve">Zhotovitel </w:t>
      </w:r>
      <w:r w:rsidR="00631CDC">
        <w:rPr>
          <w:rStyle w:val="Tun"/>
        </w:rPr>
        <w:t xml:space="preserve">bude </w:t>
      </w:r>
      <w:r w:rsidRPr="00067A9E">
        <w:rPr>
          <w:rStyle w:val="Tun"/>
        </w:rPr>
        <w:t xml:space="preserve">stavební a demoliční odpad </w:t>
      </w:r>
      <w:r w:rsidR="00E24195">
        <w:rPr>
          <w:rStyle w:val="Tun"/>
          <w:b w:val="0"/>
        </w:rPr>
        <w:t>(skupina katalogu odpadů č. </w:t>
      </w:r>
      <w:r w:rsidRPr="00067A9E">
        <w:rPr>
          <w:rStyle w:val="Tun"/>
          <w:b w:val="0"/>
        </w:rPr>
        <w:t>17)</w:t>
      </w:r>
      <w:r w:rsidRPr="00067A9E">
        <w:rPr>
          <w:rStyle w:val="Tun"/>
        </w:rPr>
        <w:t xml:space="preserve"> v co největší možné míře recyklovat.</w:t>
      </w:r>
      <w:r w:rsidRPr="00067A9E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067A9E">
        <w:rPr>
          <w:rStyle w:val="Tun"/>
        </w:rPr>
        <w:t>Zhotovitel bude se stavebním a demoličním odpadem</w:t>
      </w:r>
      <w:r w:rsidRPr="00067A9E">
        <w:rPr>
          <w:rStyle w:val="Tun"/>
          <w:b w:val="0"/>
        </w:rPr>
        <w:t xml:space="preserve"> </w:t>
      </w:r>
      <w:r w:rsidRPr="00067A9E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067A9E">
        <w:rPr>
          <w:rStyle w:val="Tun"/>
          <w:b w:val="0"/>
        </w:rPr>
        <w:t xml:space="preserve"> </w:t>
      </w:r>
      <w:r w:rsidRPr="00067A9E">
        <w:rPr>
          <w:rStyle w:val="Tun"/>
        </w:rPr>
        <w:t>nakládat jako s odpadem vhodným k dalšímu zpracování, resp. k recyklaci.</w:t>
      </w:r>
      <w:r w:rsidRPr="00067A9E">
        <w:t xml:space="preserve"> Tento </w:t>
      </w:r>
      <w:r w:rsidRPr="00067A9E">
        <w:rPr>
          <w:rStyle w:val="Tun"/>
          <w:b w:val="0"/>
        </w:rPr>
        <w:t xml:space="preserve">stavební a demoliční odpad, považovaný za vhodný k recyklaci </w:t>
      </w:r>
      <w:r w:rsidRPr="00067A9E">
        <w:rPr>
          <w:rStyle w:val="Tun"/>
        </w:rPr>
        <w:t>nebude odvážen na skládky odpadu</w:t>
      </w:r>
      <w:r w:rsidR="00E24195">
        <w:rPr>
          <w:rStyle w:val="Tun"/>
          <w:b w:val="0"/>
        </w:rPr>
        <w:t>, nýbrž v případě kdy </w:t>
      </w:r>
      <w:r w:rsidRPr="00067A9E">
        <w:rPr>
          <w:rStyle w:val="Tun"/>
          <w:b w:val="0"/>
        </w:rPr>
        <w:t xml:space="preserve">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Pr="00067A9E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067A9E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70F042B6" w:rsidR="00067FA3" w:rsidRPr="00067A9E" w:rsidRDefault="009667B1" w:rsidP="009667B1">
      <w:pPr>
        <w:pStyle w:val="Text2-2"/>
        <w:rPr>
          <w:rStyle w:val="Tun"/>
          <w:b w:val="0"/>
        </w:rPr>
      </w:pPr>
      <w:r w:rsidRPr="00067A9E">
        <w:rPr>
          <w:rStyle w:val="Tun"/>
          <w:b w:val="0"/>
        </w:rPr>
        <w:lastRenderedPageBreak/>
        <w:t xml:space="preserve">Demolice budou realizovány v souladu </w:t>
      </w:r>
      <w:r w:rsidRPr="00067A9E">
        <w:rPr>
          <w:rStyle w:val="Tun"/>
        </w:rPr>
        <w:t>s Metodickým návodem odboru odpadů MŽP při řízení vzniku stavebních a demoličních odpadů a pro nakládání s nimi</w:t>
      </w:r>
      <w:r w:rsidRPr="00067A9E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</w:t>
      </w:r>
      <w:r w:rsidR="00E24195">
        <w:rPr>
          <w:rStyle w:val="Tun"/>
          <w:b w:val="0"/>
        </w:rPr>
        <w:t xml:space="preserve"> a demolice, zjištění kvality a </w:t>
      </w:r>
      <w:r w:rsidRPr="00067A9E">
        <w:rPr>
          <w:rStyle w:val="Tun"/>
          <w:b w:val="0"/>
        </w:rPr>
        <w:t xml:space="preserve">množství materiálů, které se dají umístit </w:t>
      </w:r>
      <w:r w:rsidR="00E24195">
        <w:rPr>
          <w:rStyle w:val="Tun"/>
          <w:b w:val="0"/>
        </w:rPr>
        <w:t>v rámci stavby. Při demolici se </w:t>
      </w:r>
      <w:r w:rsidRPr="00067A9E">
        <w:rPr>
          <w:rStyle w:val="Tun"/>
          <w:b w:val="0"/>
        </w:rPr>
        <w:t>budou postupně odstraňovat příměsi komplik</w:t>
      </w:r>
      <w:r w:rsidR="00E24195">
        <w:rPr>
          <w:rStyle w:val="Tun"/>
          <w:b w:val="0"/>
        </w:rPr>
        <w:t>ující recyklaci stavební suti a </w:t>
      </w:r>
      <w:r w:rsidRPr="00067A9E">
        <w:rPr>
          <w:rStyle w:val="Tun"/>
          <w:b w:val="0"/>
        </w:rPr>
        <w:t xml:space="preserve">nakládat s nimi samostatně. Dále </w:t>
      </w:r>
      <w:r w:rsidR="00E24195">
        <w:rPr>
          <w:rStyle w:val="Tun"/>
          <w:b w:val="0"/>
        </w:rPr>
        <w:t>je nutné rozebírat selektivně a </w:t>
      </w:r>
      <w:r w:rsidRPr="00067A9E">
        <w:rPr>
          <w:rStyle w:val="Tun"/>
          <w:b w:val="0"/>
        </w:rPr>
        <w:t>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155FC663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Zhotovitel stavby si zajistí rozsah skládek, resp. recyklačních míst/center sám, a to dle celkového množství a kategorie od</w:t>
      </w:r>
      <w:r w:rsidR="00E24195">
        <w:rPr>
          <w:rStyle w:val="Tun"/>
        </w:rPr>
        <w:t>padů a </w:t>
      </w:r>
      <w:r w:rsidRPr="009667B1">
        <w:rPr>
          <w:rStyle w:val="Tun"/>
        </w:rPr>
        <w:t xml:space="preserve">tuto cenu si včetně rizika zohlední v nabídkové ceně položky.   </w:t>
      </w:r>
    </w:p>
    <w:p w14:paraId="2176B64E" w14:textId="2307D837" w:rsidR="00E50E94" w:rsidRPr="00067A9E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</w:t>
      </w:r>
      <w:r w:rsidR="00E24195">
        <w:rPr>
          <w:rStyle w:val="Tun"/>
        </w:rPr>
        <w:t>p. recyklačních míst/center pro </w:t>
      </w:r>
      <w:r w:rsidRPr="009667B1">
        <w:rPr>
          <w:rStyle w:val="Tun"/>
        </w:rPr>
        <w:t xml:space="preserve">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</w:t>
      </w:r>
      <w:r w:rsidRPr="00067A9E">
        <w:rPr>
          <w:rStyle w:val="Tun"/>
        </w:rPr>
        <w:t>zh</w:t>
      </w:r>
      <w:r w:rsidR="00E24195">
        <w:rPr>
          <w:rStyle w:val="Tun"/>
        </w:rPr>
        <w:t>otovitele stavby, má tedy pouze </w:t>
      </w:r>
      <w:r w:rsidRPr="00067A9E">
        <w:rPr>
          <w:rStyle w:val="Tun"/>
        </w:rPr>
        <w:t>informativní charakter.</w:t>
      </w:r>
    </w:p>
    <w:p w14:paraId="188B588A" w14:textId="77777777" w:rsidR="00DF7BAA" w:rsidRPr="00067A9E" w:rsidRDefault="00DF7BAA" w:rsidP="00DF7BAA">
      <w:pPr>
        <w:pStyle w:val="Nadpis2-1"/>
      </w:pPr>
      <w:bookmarkStart w:id="49" w:name="_Toc6410460"/>
      <w:bookmarkStart w:id="50" w:name="_Toc129689119"/>
      <w:r w:rsidRPr="00067A9E">
        <w:t>ORGANIZACE VÝSTAVBY, VÝLUKY</w:t>
      </w:r>
      <w:bookmarkEnd w:id="49"/>
      <w:bookmarkEnd w:id="50"/>
    </w:p>
    <w:p w14:paraId="10DACBE2" w14:textId="48FBA396" w:rsidR="00B60031" w:rsidRPr="00067A9E" w:rsidRDefault="00067A9E" w:rsidP="00067A9E">
      <w:pPr>
        <w:pStyle w:val="Text2-1"/>
      </w:pPr>
      <w:r w:rsidRPr="00067A9E">
        <w:t xml:space="preserve">Jednotlivé traťové výluky nebo výluky napájení pro práce v rámci </w:t>
      </w:r>
      <w:r w:rsidR="00631CDC">
        <w:t>veřejné zakázky</w:t>
      </w:r>
      <w:r w:rsidR="00631CDC" w:rsidRPr="00067A9E">
        <w:t xml:space="preserve"> </w:t>
      </w:r>
      <w:r w:rsidRPr="00067A9E">
        <w:t>„Údržba, opravy a odstraňování závad u SEE 2023 – 2024“ budou</w:t>
      </w:r>
      <w:r w:rsidR="00631CDC">
        <w:t xml:space="preserve"> probíhat</w:t>
      </w:r>
      <w:r w:rsidRPr="00067A9E">
        <w:t xml:space="preserve"> dle plánu výluk.</w:t>
      </w:r>
    </w:p>
    <w:p w14:paraId="3433DF18" w14:textId="77777777" w:rsidR="00DF7BAA" w:rsidRPr="00067A9E" w:rsidRDefault="00DF7BAA" w:rsidP="00DF7BAA">
      <w:pPr>
        <w:pStyle w:val="Nadpis2-1"/>
      </w:pPr>
      <w:bookmarkStart w:id="51" w:name="_Toc6410461"/>
      <w:bookmarkStart w:id="52" w:name="_Toc129689120"/>
      <w:r w:rsidRPr="00067A9E">
        <w:t>SOUVISEJÍCÍ DOKUMENTY A PŘEDPISY</w:t>
      </w:r>
      <w:bookmarkEnd w:id="51"/>
      <w:bookmarkEnd w:id="52"/>
    </w:p>
    <w:p w14:paraId="45027675" w14:textId="1384D317" w:rsidR="009C4EEA" w:rsidRPr="00067A9E" w:rsidRDefault="009C4EEA" w:rsidP="009C4EEA">
      <w:pPr>
        <w:pStyle w:val="Text2-1"/>
      </w:pPr>
      <w:r w:rsidRPr="00067A9E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067A9E">
        <w:t xml:space="preserve"> (směrnice, vzorové listy, TKP, ZTP apod.), </w:t>
      </w:r>
      <w:r w:rsidRPr="00067A9E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bookmarkEnd w:id="6"/>
    <w:bookmarkEnd w:id="7"/>
    <w:bookmarkEnd w:id="8"/>
    <w:bookmarkEnd w:id="9"/>
    <w:bookmarkEnd w:id="10"/>
    <w:sectPr w:rsidR="009C4EEA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4BB67" w14:textId="77777777" w:rsidR="004D5F40" w:rsidRDefault="004D5F40" w:rsidP="00962258">
      <w:pPr>
        <w:spacing w:after="0" w:line="240" w:lineRule="auto"/>
      </w:pPr>
      <w:r>
        <w:separator/>
      </w:r>
    </w:p>
  </w:endnote>
  <w:endnote w:type="continuationSeparator" w:id="0">
    <w:p w14:paraId="112C8F43" w14:textId="77777777" w:rsidR="004D5F40" w:rsidRDefault="004D5F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81256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F18F389" w:rsidR="00081256" w:rsidRPr="00B8518B" w:rsidRDefault="00081256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134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134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DCA7405" w14:textId="755F01A5" w:rsidR="00081256" w:rsidRDefault="00043517" w:rsidP="003462EB">
          <w:pPr>
            <w:pStyle w:val="Zpatvlevo"/>
            <w:rPr>
              <w:noProof/>
            </w:rPr>
          </w:pPr>
          <w:fldSimple w:instr=" STYLEREF  _Název_akce  \* MERGEFORMAT ">
            <w:r w:rsidR="006B5134">
              <w:rPr>
                <w:noProof/>
              </w:rPr>
              <w:t>Údržba, opravy a odstraňování závad u SEE 2023 – 2024</w:t>
            </w:r>
          </w:fldSimple>
        </w:p>
        <w:p w14:paraId="7FFFE8AC" w14:textId="1F97CE1A" w:rsidR="00081256" w:rsidRDefault="00081256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178E0553" w14:textId="77777777" w:rsidR="00081256" w:rsidRPr="003462EB" w:rsidRDefault="00081256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081256" w:rsidRPr="00614E71" w:rsidRDefault="0008125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81256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B42D891" w:rsidR="00081256" w:rsidRDefault="00043517" w:rsidP="003B111D">
          <w:pPr>
            <w:pStyle w:val="Zpatvpravo"/>
          </w:pPr>
          <w:fldSimple w:instr=" STYLEREF  _Název_akce  \* MERGEFORMAT ">
            <w:r w:rsidR="006B5134">
              <w:rPr>
                <w:noProof/>
              </w:rPr>
              <w:t>Údržba, opravy a odstraňování závad u SEE 2023 – 2024</w:t>
            </w:r>
          </w:fldSimple>
          <w:r w:rsidR="00081256">
            <w:t>Příloha č. 2 c)</w:t>
          </w:r>
        </w:p>
        <w:p w14:paraId="5D9BD160" w14:textId="77777777" w:rsidR="00081256" w:rsidRPr="003462EB" w:rsidRDefault="00081256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17579BD" w:rsidR="00081256" w:rsidRPr="009E09BE" w:rsidRDefault="00081256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134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134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081256" w:rsidRPr="00B8518B" w:rsidRDefault="0008125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081256" w:rsidRPr="00B8518B" w:rsidRDefault="00081256" w:rsidP="00460660">
    <w:pPr>
      <w:pStyle w:val="Zpat"/>
      <w:rPr>
        <w:sz w:val="2"/>
        <w:szCs w:val="2"/>
      </w:rPr>
    </w:pPr>
  </w:p>
  <w:p w14:paraId="53F277EE" w14:textId="77777777" w:rsidR="00081256" w:rsidRDefault="00081256" w:rsidP="00757290">
    <w:pPr>
      <w:pStyle w:val="Zpatvlevo"/>
      <w:rPr>
        <w:rFonts w:cs="Calibri"/>
        <w:szCs w:val="12"/>
      </w:rPr>
    </w:pPr>
  </w:p>
  <w:p w14:paraId="17EFC080" w14:textId="77777777" w:rsidR="00081256" w:rsidRPr="00460660" w:rsidRDefault="0008125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A7B0E" w14:textId="77777777" w:rsidR="004D5F40" w:rsidRDefault="004D5F40" w:rsidP="00962258">
      <w:pPr>
        <w:spacing w:after="0" w:line="240" w:lineRule="auto"/>
      </w:pPr>
      <w:r>
        <w:separator/>
      </w:r>
    </w:p>
  </w:footnote>
  <w:footnote w:type="continuationSeparator" w:id="0">
    <w:p w14:paraId="3999F3EF" w14:textId="77777777" w:rsidR="004D5F40" w:rsidRDefault="004D5F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81256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081256" w:rsidRPr="00B8518B" w:rsidRDefault="0008125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081256" w:rsidRDefault="0008125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081256" w:rsidRPr="00D6163D" w:rsidRDefault="00081256" w:rsidP="00FC6389">
          <w:pPr>
            <w:pStyle w:val="Druhdokumentu"/>
          </w:pPr>
        </w:p>
      </w:tc>
    </w:tr>
    <w:tr w:rsidR="00081256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081256" w:rsidRPr="00B8518B" w:rsidRDefault="0008125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081256" w:rsidRDefault="0008125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081256" w:rsidRPr="00D6163D" w:rsidRDefault="00081256" w:rsidP="00FC6389">
          <w:pPr>
            <w:pStyle w:val="Druhdokumentu"/>
          </w:pPr>
        </w:p>
      </w:tc>
    </w:tr>
  </w:tbl>
  <w:p w14:paraId="53E85CAA" w14:textId="77777777" w:rsidR="00081256" w:rsidRPr="00D6163D" w:rsidRDefault="00081256" w:rsidP="00FC6389">
    <w:pPr>
      <w:pStyle w:val="Zhlav"/>
      <w:rPr>
        <w:sz w:val="8"/>
        <w:szCs w:val="8"/>
      </w:rPr>
    </w:pPr>
  </w:p>
  <w:p w14:paraId="1437D3AE" w14:textId="77777777" w:rsidR="00081256" w:rsidRPr="00460660" w:rsidRDefault="0008125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3715"/>
        </w:tabs>
        <w:ind w:left="3715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3517"/>
    <w:rsid w:val="0005496A"/>
    <w:rsid w:val="00054FC6"/>
    <w:rsid w:val="000619E9"/>
    <w:rsid w:val="0006465A"/>
    <w:rsid w:val="0006520D"/>
    <w:rsid w:val="00065260"/>
    <w:rsid w:val="0006588D"/>
    <w:rsid w:val="00067A5E"/>
    <w:rsid w:val="00067A9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1256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5C2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2351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5F40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4D14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122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3C66"/>
    <w:rsid w:val="00631CDC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5134"/>
    <w:rsid w:val="006B6FE4"/>
    <w:rsid w:val="006C009F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5AED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4195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555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5CF6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9C4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3715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tabs>
        <w:tab w:val="clear" w:pos="1163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8ACDBB-2FE6-4FD4-8832-D7E86A7D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9</TotalTime>
  <Pages>16</Pages>
  <Words>6832</Words>
  <Characters>40315</Characters>
  <Application>Microsoft Office Word</Application>
  <DocSecurity>0</DocSecurity>
  <Lines>335</Lines>
  <Paragraphs>94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Löwová Monika, Bc.</cp:lastModifiedBy>
  <cp:revision>5</cp:revision>
  <cp:lastPrinted>2023-03-16T10:55:00Z</cp:lastPrinted>
  <dcterms:created xsi:type="dcterms:W3CDTF">2023-03-14T11:16:00Z</dcterms:created>
  <dcterms:modified xsi:type="dcterms:W3CDTF">2023-03-16T10:56:00Z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